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1F" w:rsidRDefault="00E1171F"/>
    <w:p w:rsidR="00E1171F" w:rsidRPr="00E1171F" w:rsidRDefault="00E1171F" w:rsidP="00E1171F">
      <w:pPr>
        <w:jc w:val="center"/>
      </w:pPr>
      <w:r>
        <w:t xml:space="preserve">Ликовно образование за </w:t>
      </w:r>
      <w:r>
        <w:rPr>
          <w:lang w:val="en-US"/>
        </w:rPr>
        <w:t xml:space="preserve">VI </w:t>
      </w:r>
      <w:r>
        <w:t>одделение</w:t>
      </w:r>
      <w:r w:rsidRPr="00E1171F">
        <w:t xml:space="preserve"> </w:t>
      </w:r>
      <w:r w:rsidRPr="00E1171F">
        <w:t>за период од 30.03. до 03.04</w:t>
      </w:r>
    </w:p>
    <w:p w:rsidR="00F02690" w:rsidRDefault="00E1171F">
      <w:r w:rsidRPr="00E1171F">
        <w:t>Час бр.29: На страна 56 од учебникот почнува темата за Графика, за оваа седмица учениците имаат задача да одговорат на првите 5 прашања за оваа тема кои се наоѓаат на страна 65. Одговорите ги пишуваат на хартија (доколку има повеќе страни на кои се напишани одговорите да има име и презиме на секоја од нив), а потоа ги сликаат и ги испраќаат на ristovska_violeta@yahoo.com. За оваа тема нема да се изработуваат творби бидејќи со оглед на ситуацијата, не секој ќе може да набави материјал за изработка на линорез што е предвиден за изработки во темата Графика</w:t>
      </w:r>
      <w:r w:rsidR="00E5480B">
        <w:t>.</w:t>
      </w:r>
      <w:bookmarkStart w:id="0" w:name="_GoBack"/>
      <w:bookmarkEnd w:id="0"/>
    </w:p>
    <w:sectPr w:rsidR="00F026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F"/>
    <w:rsid w:val="001E4395"/>
    <w:rsid w:val="00E1171F"/>
    <w:rsid w:val="00E5480B"/>
    <w:rsid w:val="00F0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Ристовска</dc:creator>
  <cp:lastModifiedBy>Кристина Ристовска</cp:lastModifiedBy>
  <cp:revision>2</cp:revision>
  <dcterms:created xsi:type="dcterms:W3CDTF">2020-03-29T11:52:00Z</dcterms:created>
  <dcterms:modified xsi:type="dcterms:W3CDTF">2020-03-29T11:57:00Z</dcterms:modified>
</cp:coreProperties>
</file>