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190" w:rsidRDefault="00700334" w:rsidP="00700334">
      <w:pPr>
        <w:jc w:val="center"/>
        <w:rPr>
          <w:b/>
          <w:sz w:val="24"/>
        </w:rPr>
      </w:pPr>
      <w:proofErr w:type="spellStart"/>
      <w:r w:rsidRPr="00700334">
        <w:rPr>
          <w:b/>
          <w:sz w:val="24"/>
        </w:rPr>
        <w:t>Решавање</w:t>
      </w:r>
      <w:proofErr w:type="spellEnd"/>
      <w:r w:rsidRPr="00700334">
        <w:rPr>
          <w:b/>
          <w:sz w:val="24"/>
        </w:rPr>
        <w:t xml:space="preserve"> </w:t>
      </w:r>
      <w:proofErr w:type="spellStart"/>
      <w:r w:rsidRPr="00700334">
        <w:rPr>
          <w:b/>
          <w:sz w:val="24"/>
        </w:rPr>
        <w:t>проблеми</w:t>
      </w:r>
      <w:proofErr w:type="spellEnd"/>
      <w:r w:rsidRPr="00700334">
        <w:rPr>
          <w:b/>
          <w:sz w:val="24"/>
        </w:rPr>
        <w:t xml:space="preserve"> </w:t>
      </w:r>
      <w:proofErr w:type="spellStart"/>
      <w:r w:rsidRPr="00700334">
        <w:rPr>
          <w:b/>
          <w:sz w:val="24"/>
        </w:rPr>
        <w:t>со</w:t>
      </w:r>
      <w:proofErr w:type="spellEnd"/>
      <w:r w:rsidRPr="00700334">
        <w:rPr>
          <w:b/>
          <w:sz w:val="24"/>
        </w:rPr>
        <w:t xml:space="preserve"> </w:t>
      </w:r>
      <w:proofErr w:type="spellStart"/>
      <w:r w:rsidRPr="00700334">
        <w:rPr>
          <w:b/>
          <w:sz w:val="24"/>
        </w:rPr>
        <w:t>користење</w:t>
      </w:r>
      <w:proofErr w:type="spellEnd"/>
      <w:r w:rsidRPr="00700334">
        <w:rPr>
          <w:b/>
          <w:sz w:val="24"/>
        </w:rPr>
        <w:t xml:space="preserve"> </w:t>
      </w:r>
      <w:proofErr w:type="spellStart"/>
      <w:r w:rsidRPr="00700334">
        <w:rPr>
          <w:b/>
          <w:sz w:val="24"/>
        </w:rPr>
        <w:t>на</w:t>
      </w:r>
      <w:proofErr w:type="spellEnd"/>
      <w:r w:rsidRPr="00700334">
        <w:rPr>
          <w:b/>
          <w:sz w:val="24"/>
        </w:rPr>
        <w:t xml:space="preserve"> </w:t>
      </w:r>
      <w:proofErr w:type="spellStart"/>
      <w:r w:rsidRPr="00700334">
        <w:rPr>
          <w:b/>
          <w:sz w:val="24"/>
        </w:rPr>
        <w:t>својствата</w:t>
      </w:r>
      <w:proofErr w:type="spellEnd"/>
      <w:r w:rsidRPr="00700334">
        <w:rPr>
          <w:b/>
          <w:sz w:val="24"/>
        </w:rPr>
        <w:t xml:space="preserve"> </w:t>
      </w:r>
      <w:proofErr w:type="spellStart"/>
      <w:r w:rsidRPr="00700334">
        <w:rPr>
          <w:b/>
          <w:sz w:val="24"/>
        </w:rPr>
        <w:t>на</w:t>
      </w:r>
      <w:proofErr w:type="spellEnd"/>
      <w:r w:rsidRPr="00700334">
        <w:rPr>
          <w:b/>
          <w:sz w:val="24"/>
        </w:rPr>
        <w:t xml:space="preserve"> </w:t>
      </w:r>
      <w:proofErr w:type="spellStart"/>
      <w:r w:rsidRPr="00700334">
        <w:rPr>
          <w:b/>
          <w:sz w:val="24"/>
        </w:rPr>
        <w:t>аглите</w:t>
      </w:r>
      <w:proofErr w:type="spellEnd"/>
      <w:r w:rsidRPr="00700334">
        <w:rPr>
          <w:b/>
          <w:sz w:val="24"/>
        </w:rPr>
        <w:t xml:space="preserve">, </w:t>
      </w:r>
      <w:proofErr w:type="spellStart"/>
      <w:r w:rsidRPr="00700334">
        <w:rPr>
          <w:b/>
          <w:sz w:val="24"/>
        </w:rPr>
        <w:t>паралелни</w:t>
      </w:r>
      <w:proofErr w:type="spellEnd"/>
      <w:r w:rsidRPr="00700334">
        <w:rPr>
          <w:b/>
          <w:sz w:val="24"/>
        </w:rPr>
        <w:t xml:space="preserve"> </w:t>
      </w:r>
      <w:proofErr w:type="spellStart"/>
      <w:r w:rsidRPr="00700334">
        <w:rPr>
          <w:b/>
          <w:sz w:val="24"/>
        </w:rPr>
        <w:t>прави</w:t>
      </w:r>
      <w:proofErr w:type="spellEnd"/>
      <w:r w:rsidRPr="00700334">
        <w:rPr>
          <w:b/>
          <w:sz w:val="24"/>
        </w:rPr>
        <w:t xml:space="preserve"> и </w:t>
      </w:r>
      <w:proofErr w:type="spellStart"/>
      <w:r w:rsidRPr="00700334">
        <w:rPr>
          <w:b/>
          <w:sz w:val="24"/>
        </w:rPr>
        <w:t>прави</w:t>
      </w:r>
      <w:proofErr w:type="spellEnd"/>
      <w:r w:rsidRPr="00700334">
        <w:rPr>
          <w:b/>
          <w:sz w:val="24"/>
        </w:rPr>
        <w:t xml:space="preserve"> </w:t>
      </w:r>
      <w:proofErr w:type="spellStart"/>
      <w:r w:rsidRPr="00700334">
        <w:rPr>
          <w:b/>
          <w:sz w:val="24"/>
        </w:rPr>
        <w:t>што</w:t>
      </w:r>
      <w:proofErr w:type="spellEnd"/>
      <w:r w:rsidRPr="00700334">
        <w:rPr>
          <w:b/>
          <w:sz w:val="24"/>
        </w:rPr>
        <w:t xml:space="preserve"> </w:t>
      </w:r>
      <w:proofErr w:type="spellStart"/>
      <w:r w:rsidRPr="00700334">
        <w:rPr>
          <w:b/>
          <w:sz w:val="24"/>
        </w:rPr>
        <w:t>се</w:t>
      </w:r>
      <w:proofErr w:type="spellEnd"/>
      <w:r w:rsidRPr="00700334">
        <w:rPr>
          <w:b/>
          <w:sz w:val="24"/>
        </w:rPr>
        <w:t xml:space="preserve"> </w:t>
      </w:r>
      <w:proofErr w:type="spellStart"/>
      <w:r w:rsidRPr="00700334">
        <w:rPr>
          <w:b/>
          <w:sz w:val="24"/>
        </w:rPr>
        <w:t>сечат</w:t>
      </w:r>
      <w:proofErr w:type="spellEnd"/>
      <w:r w:rsidRPr="00700334">
        <w:rPr>
          <w:b/>
          <w:sz w:val="24"/>
        </w:rPr>
        <w:t xml:space="preserve">, </w:t>
      </w:r>
      <w:proofErr w:type="spellStart"/>
      <w:r w:rsidRPr="00700334">
        <w:rPr>
          <w:b/>
          <w:sz w:val="24"/>
        </w:rPr>
        <w:t>на</w:t>
      </w:r>
      <w:proofErr w:type="spellEnd"/>
      <w:r w:rsidRPr="00700334">
        <w:rPr>
          <w:b/>
          <w:sz w:val="24"/>
        </w:rPr>
        <w:t xml:space="preserve"> </w:t>
      </w:r>
      <w:proofErr w:type="spellStart"/>
      <w:r w:rsidRPr="00700334">
        <w:rPr>
          <w:b/>
          <w:sz w:val="24"/>
        </w:rPr>
        <w:t>триаголници</w:t>
      </w:r>
      <w:proofErr w:type="spellEnd"/>
      <w:r w:rsidRPr="00700334">
        <w:rPr>
          <w:b/>
          <w:sz w:val="24"/>
        </w:rPr>
        <w:t xml:space="preserve">, </w:t>
      </w:r>
      <w:proofErr w:type="spellStart"/>
      <w:r w:rsidRPr="00700334">
        <w:rPr>
          <w:b/>
          <w:sz w:val="24"/>
        </w:rPr>
        <w:t>многуаголници</w:t>
      </w:r>
      <w:proofErr w:type="spellEnd"/>
      <w:r w:rsidRPr="00700334">
        <w:rPr>
          <w:b/>
          <w:sz w:val="24"/>
        </w:rPr>
        <w:t xml:space="preserve"> и </w:t>
      </w:r>
      <w:proofErr w:type="spellStart"/>
      <w:r w:rsidRPr="00700334">
        <w:rPr>
          <w:b/>
          <w:sz w:val="24"/>
        </w:rPr>
        <w:t>круг</w:t>
      </w:r>
      <w:proofErr w:type="spellEnd"/>
    </w:p>
    <w:p w:rsidR="00700334" w:rsidRDefault="00700334" w:rsidP="00700334">
      <w:pPr>
        <w:jc w:val="center"/>
        <w:rPr>
          <w:b/>
          <w:sz w:val="24"/>
          <w:lang w:val="mk-MK"/>
        </w:rPr>
      </w:pPr>
      <w:r>
        <w:rPr>
          <w:b/>
          <w:sz w:val="24"/>
          <w:lang w:val="mk-MK"/>
        </w:rPr>
        <w:t>21.04.2020</w:t>
      </w:r>
    </w:p>
    <w:p w:rsidR="00700334" w:rsidRDefault="00571B0D" w:rsidP="00700334">
      <w:pPr>
        <w:jc w:val="both"/>
        <w:rPr>
          <w:sz w:val="24"/>
          <w:lang w:val="mk-MK"/>
        </w:rPr>
      </w:pPr>
      <w:r>
        <w:rPr>
          <w:noProof/>
          <w:sz w:val="24"/>
        </w:rPr>
        <w:drawing>
          <wp:anchor distT="0" distB="0" distL="114300" distR="114300" simplePos="0" relativeHeight="251658240" behindDoc="0" locked="0" layoutInCell="1" allowOverlap="1">
            <wp:simplePos x="0" y="0"/>
            <wp:positionH relativeFrom="column">
              <wp:posOffset>808599</wp:posOffset>
            </wp:positionH>
            <wp:positionV relativeFrom="paragraph">
              <wp:posOffset>411480</wp:posOffset>
            </wp:positionV>
            <wp:extent cx="4000500" cy="144036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1440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334">
        <w:rPr>
          <w:sz w:val="24"/>
          <w:lang w:val="mk-MK"/>
        </w:rPr>
        <w:t xml:space="preserve">Кога две прави ќе се пресечат формираат четири агли. Тие агли се еднакви меѓу себе и се викаат </w:t>
      </w:r>
      <w:r w:rsidR="00700334">
        <w:rPr>
          <w:color w:val="FF0000"/>
          <w:sz w:val="24"/>
          <w:lang w:val="mk-MK"/>
        </w:rPr>
        <w:t xml:space="preserve">накрсни </w:t>
      </w:r>
      <w:r w:rsidR="00700334">
        <w:rPr>
          <w:sz w:val="24"/>
          <w:lang w:val="mk-MK"/>
        </w:rPr>
        <w:t>агли.</w:t>
      </w:r>
    </w:p>
    <w:p w:rsidR="00700334" w:rsidRDefault="00700334" w:rsidP="00700334">
      <w:pPr>
        <w:jc w:val="both"/>
        <w:rPr>
          <w:sz w:val="24"/>
          <w:lang w:val="mk-MK"/>
        </w:rPr>
      </w:pPr>
    </w:p>
    <w:p w:rsidR="00571B0D" w:rsidRDefault="00571B0D" w:rsidP="00700334">
      <w:pPr>
        <w:jc w:val="both"/>
        <w:rPr>
          <w:sz w:val="24"/>
          <w:lang w:val="mk-MK"/>
        </w:rPr>
      </w:pPr>
    </w:p>
    <w:p w:rsidR="00571B0D" w:rsidRDefault="00571B0D" w:rsidP="00700334">
      <w:pPr>
        <w:jc w:val="both"/>
        <w:rPr>
          <w:sz w:val="24"/>
          <w:lang w:val="mk-MK"/>
        </w:rPr>
      </w:pPr>
    </w:p>
    <w:p w:rsidR="00571B0D" w:rsidRDefault="00571B0D" w:rsidP="00700334">
      <w:pPr>
        <w:jc w:val="both"/>
        <w:rPr>
          <w:sz w:val="24"/>
          <w:lang w:val="mk-MK"/>
        </w:rPr>
      </w:pPr>
    </w:p>
    <w:p w:rsidR="00571B0D" w:rsidRDefault="00571B0D" w:rsidP="00571B0D">
      <w:pPr>
        <w:jc w:val="center"/>
        <w:rPr>
          <w:sz w:val="24"/>
          <w:lang w:val="mk-MK"/>
        </w:rPr>
      </w:pPr>
      <w:r>
        <w:rPr>
          <w:sz w:val="24"/>
          <w:lang w:val="mk-MK"/>
        </w:rPr>
        <w:t>Накрсните агли се еднакви меѓу себе</w:t>
      </w:r>
    </w:p>
    <w:p w:rsidR="00571B0D" w:rsidRDefault="00571B0D" w:rsidP="00571B0D">
      <w:pPr>
        <w:jc w:val="both"/>
        <w:rPr>
          <w:sz w:val="24"/>
          <w:lang w:val="mk-MK"/>
        </w:rPr>
      </w:pPr>
      <w:r>
        <w:rPr>
          <w:sz w:val="24"/>
          <w:lang w:val="mk-MK"/>
        </w:rPr>
        <w:t>Кога една права сече две паралелни прави, постојат два пресека или две пресечни точки. Правата што ги сече двете паралелни прави се вика ТРАНСВЕРЗАЛА. Во двете пресечни точки се формираат по четири агли. Вкупно има осум агли. Од нив четири се остри и четири се тапи. Сите остри агли се еднакви меѓу себе и сите тапи агли се еднакви меѓу себе.</w:t>
      </w:r>
    </w:p>
    <w:p w:rsidR="00571B0D" w:rsidRDefault="00B73C2E" w:rsidP="00571B0D">
      <w:pPr>
        <w:jc w:val="both"/>
        <w:rPr>
          <w:sz w:val="24"/>
          <w:lang w:val="mk-MK"/>
        </w:rPr>
      </w:pPr>
      <w:r>
        <w:rPr>
          <w:noProof/>
          <w:sz w:val="24"/>
        </w:rPr>
        <w:drawing>
          <wp:anchor distT="0" distB="0" distL="114300" distR="114300" simplePos="0" relativeHeight="251659264" behindDoc="0" locked="0" layoutInCell="1" allowOverlap="1">
            <wp:simplePos x="0" y="0"/>
            <wp:positionH relativeFrom="margin">
              <wp:align>center</wp:align>
            </wp:positionH>
            <wp:positionV relativeFrom="paragraph">
              <wp:posOffset>440690</wp:posOffset>
            </wp:positionV>
            <wp:extent cx="4352095" cy="1463582"/>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095" cy="1463582"/>
                    </a:xfrm>
                    <a:prstGeom prst="rect">
                      <a:avLst/>
                    </a:prstGeom>
                    <a:noFill/>
                    <a:ln>
                      <a:noFill/>
                    </a:ln>
                  </pic:spPr>
                </pic:pic>
              </a:graphicData>
            </a:graphic>
          </wp:anchor>
        </w:drawing>
      </w:r>
      <w:r w:rsidR="00571B0D">
        <w:rPr>
          <w:sz w:val="24"/>
          <w:lang w:val="mk-MK"/>
        </w:rPr>
        <w:t>СОГЛАСНИ агли се аглите што се наоѓаат на иста страна на трансвералата и тоа едниот е внатрешен, а другиот е надорешен.</w:t>
      </w:r>
    </w:p>
    <w:p w:rsidR="00571B0D" w:rsidRDefault="00571B0D" w:rsidP="00571B0D">
      <w:pPr>
        <w:jc w:val="both"/>
        <w:rPr>
          <w:sz w:val="24"/>
          <w:lang w:val="mk-MK"/>
        </w:rPr>
      </w:pPr>
    </w:p>
    <w:p w:rsidR="00B73C2E" w:rsidRDefault="00B73C2E" w:rsidP="00571B0D">
      <w:pPr>
        <w:jc w:val="both"/>
        <w:rPr>
          <w:sz w:val="24"/>
          <w:lang w:val="mk-MK"/>
        </w:rPr>
      </w:pPr>
    </w:p>
    <w:p w:rsidR="00B73C2E" w:rsidRDefault="00B73C2E" w:rsidP="00571B0D">
      <w:pPr>
        <w:jc w:val="both"/>
        <w:rPr>
          <w:sz w:val="24"/>
          <w:lang w:val="mk-MK"/>
        </w:rPr>
      </w:pPr>
    </w:p>
    <w:p w:rsidR="00B73C2E" w:rsidRDefault="00B73C2E" w:rsidP="00571B0D">
      <w:pPr>
        <w:jc w:val="both"/>
        <w:rPr>
          <w:sz w:val="24"/>
          <w:lang w:val="mk-MK"/>
        </w:rPr>
      </w:pPr>
    </w:p>
    <w:p w:rsidR="00B73C2E" w:rsidRDefault="00B73C2E" w:rsidP="00B73C2E">
      <w:pPr>
        <w:jc w:val="center"/>
        <w:rPr>
          <w:sz w:val="24"/>
          <w:lang w:val="mk-MK"/>
        </w:rPr>
      </w:pPr>
      <w:r>
        <w:rPr>
          <w:sz w:val="24"/>
          <w:lang w:val="mk-MK"/>
        </w:rPr>
        <w:t>Согласните агли се еднакви меѓу себе</w:t>
      </w:r>
    </w:p>
    <w:p w:rsidR="00B73C2E" w:rsidRDefault="00B73C2E" w:rsidP="00B73C2E">
      <w:pPr>
        <w:jc w:val="both"/>
        <w:rPr>
          <w:sz w:val="24"/>
          <w:lang w:val="mk-MK"/>
        </w:rPr>
      </w:pPr>
      <w:r>
        <w:rPr>
          <w:noProof/>
          <w:sz w:val="24"/>
        </w:rPr>
        <w:drawing>
          <wp:anchor distT="0" distB="0" distL="114300" distR="114300" simplePos="0" relativeHeight="251660288" behindDoc="0" locked="0" layoutInCell="1" allowOverlap="1">
            <wp:simplePos x="0" y="0"/>
            <wp:positionH relativeFrom="margin">
              <wp:align>center</wp:align>
            </wp:positionH>
            <wp:positionV relativeFrom="paragraph">
              <wp:posOffset>483919</wp:posOffset>
            </wp:positionV>
            <wp:extent cx="4106008" cy="131822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6008" cy="1318222"/>
                    </a:xfrm>
                    <a:prstGeom prst="rect">
                      <a:avLst/>
                    </a:prstGeom>
                    <a:noFill/>
                    <a:ln>
                      <a:noFill/>
                    </a:ln>
                  </pic:spPr>
                </pic:pic>
              </a:graphicData>
            </a:graphic>
          </wp:anchor>
        </w:drawing>
      </w:r>
      <w:r>
        <w:rPr>
          <w:sz w:val="24"/>
          <w:lang w:val="mk-MK"/>
        </w:rPr>
        <w:t>НАИЗМЕНИЧНИТЕ агли се наоѓаат на различна страна од трансверзалата и двата се надворешни или двата се внатрешни агли.</w:t>
      </w:r>
    </w:p>
    <w:p w:rsidR="00B73C2E" w:rsidRDefault="00B73C2E" w:rsidP="00B73C2E">
      <w:pPr>
        <w:jc w:val="both"/>
        <w:rPr>
          <w:sz w:val="24"/>
          <w:lang w:val="mk-MK"/>
        </w:rPr>
      </w:pPr>
    </w:p>
    <w:p w:rsidR="00B73C2E" w:rsidRDefault="00B73C2E" w:rsidP="00B73C2E">
      <w:pPr>
        <w:jc w:val="both"/>
        <w:rPr>
          <w:sz w:val="24"/>
          <w:lang w:val="mk-MK"/>
        </w:rPr>
      </w:pPr>
    </w:p>
    <w:p w:rsidR="00B73C2E" w:rsidRDefault="00B73C2E" w:rsidP="00B73C2E">
      <w:pPr>
        <w:jc w:val="both"/>
        <w:rPr>
          <w:sz w:val="24"/>
          <w:lang w:val="mk-MK"/>
        </w:rPr>
      </w:pPr>
    </w:p>
    <w:p w:rsidR="00B73C2E" w:rsidRDefault="00B73C2E" w:rsidP="00B73C2E">
      <w:pPr>
        <w:jc w:val="both"/>
        <w:rPr>
          <w:sz w:val="24"/>
          <w:lang w:val="mk-MK"/>
        </w:rPr>
      </w:pPr>
    </w:p>
    <w:p w:rsidR="00B73C2E" w:rsidRDefault="00B73C2E" w:rsidP="00B73C2E">
      <w:pPr>
        <w:jc w:val="both"/>
        <w:rPr>
          <w:sz w:val="24"/>
          <w:lang w:val="mk-MK"/>
        </w:rPr>
      </w:pPr>
      <w:r>
        <w:rPr>
          <w:sz w:val="24"/>
          <w:lang w:val="mk-MK"/>
        </w:rPr>
        <w:lastRenderedPageBreak/>
        <w:t>Да разгледаме неколку примери.</w:t>
      </w:r>
    </w:p>
    <w:p w:rsidR="00B73C2E" w:rsidRDefault="00376005" w:rsidP="00B73C2E">
      <w:pPr>
        <w:jc w:val="both"/>
        <w:rPr>
          <w:sz w:val="24"/>
          <w:lang w:val="mk-MK"/>
        </w:rPr>
      </w:pPr>
      <w:r>
        <w:rPr>
          <w:noProof/>
          <w:sz w:val="24"/>
        </w:rPr>
        <w:drawing>
          <wp:anchor distT="0" distB="0" distL="114300" distR="114300" simplePos="0" relativeHeight="251661312" behindDoc="0" locked="0" layoutInCell="1" allowOverlap="1">
            <wp:simplePos x="0" y="0"/>
            <wp:positionH relativeFrom="column">
              <wp:posOffset>3956098</wp:posOffset>
            </wp:positionH>
            <wp:positionV relativeFrom="paragraph">
              <wp:posOffset>193236</wp:posOffset>
            </wp:positionV>
            <wp:extent cx="2109714" cy="865251"/>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9714" cy="8652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C2E">
        <w:rPr>
          <w:sz w:val="24"/>
          <w:lang w:val="mk-MK"/>
        </w:rPr>
        <w:t xml:space="preserve">Пример 1: Пресметај ја големината на аглите означени на цртежот. Хоризонталните прави се паралелни. </w:t>
      </w:r>
      <w:r>
        <w:rPr>
          <w:sz w:val="24"/>
        </w:rPr>
        <w:t>O</w:t>
      </w:r>
      <w:r>
        <w:rPr>
          <w:sz w:val="24"/>
          <w:lang w:val="mk-MK"/>
        </w:rPr>
        <w:t>бјасни ги решенијата.</w:t>
      </w:r>
    </w:p>
    <w:p w:rsidR="00376005" w:rsidRDefault="00376005" w:rsidP="00B73C2E">
      <w:pPr>
        <w:jc w:val="both"/>
        <w:rPr>
          <w:sz w:val="24"/>
          <w:lang w:val="mk-MK"/>
        </w:rPr>
      </w:pPr>
      <w:r w:rsidRPr="00376005">
        <w:rPr>
          <w:b/>
          <w:i/>
          <w:sz w:val="24"/>
          <w:lang w:val="mk-MK"/>
        </w:rPr>
        <w:t xml:space="preserve">Решение: </w:t>
      </w:r>
      <w:r>
        <w:rPr>
          <w:b/>
          <w:i/>
          <w:sz w:val="24"/>
          <w:lang w:val="mk-MK"/>
        </w:rPr>
        <w:t xml:space="preserve"> </w:t>
      </w:r>
    </w:p>
    <w:p w:rsidR="00376005" w:rsidRDefault="00376005" w:rsidP="00B73C2E">
      <w:pPr>
        <w:jc w:val="both"/>
        <w:rPr>
          <w:rFonts w:cstheme="minorHAnsi"/>
          <w:i/>
          <w:sz w:val="24"/>
          <w:lang w:val="mk-MK"/>
        </w:rPr>
      </w:pPr>
      <w:proofErr w:type="gramStart"/>
      <w:r>
        <w:rPr>
          <w:i/>
          <w:sz w:val="24"/>
        </w:rPr>
        <w:t>a</w:t>
      </w:r>
      <w:proofErr w:type="gramEnd"/>
      <w:r>
        <w:rPr>
          <w:rFonts w:cstheme="minorHAnsi"/>
          <w:i/>
          <w:sz w:val="24"/>
        </w:rPr>
        <w:t>°</w:t>
      </w:r>
      <w:r>
        <w:rPr>
          <w:i/>
          <w:sz w:val="24"/>
        </w:rPr>
        <w:t>=180</w:t>
      </w:r>
      <w:r>
        <w:rPr>
          <w:rFonts w:cstheme="minorHAnsi"/>
          <w:i/>
          <w:sz w:val="24"/>
        </w:rPr>
        <w:t>°</w:t>
      </w:r>
      <w:r>
        <w:rPr>
          <w:i/>
          <w:sz w:val="24"/>
        </w:rPr>
        <w:t xml:space="preserve"> - 76</w:t>
      </w:r>
      <w:r>
        <w:rPr>
          <w:rFonts w:cstheme="minorHAnsi"/>
          <w:i/>
          <w:sz w:val="24"/>
        </w:rPr>
        <w:t>°</w:t>
      </w:r>
      <w:r>
        <w:rPr>
          <w:i/>
          <w:sz w:val="24"/>
        </w:rPr>
        <w:t xml:space="preserve"> = 104</w:t>
      </w:r>
      <w:r>
        <w:rPr>
          <w:rFonts w:cstheme="minorHAnsi"/>
          <w:i/>
          <w:sz w:val="24"/>
        </w:rPr>
        <w:t>°</w:t>
      </w:r>
      <w:r>
        <w:rPr>
          <w:rFonts w:cstheme="minorHAnsi"/>
          <w:i/>
          <w:sz w:val="24"/>
          <w:lang w:val="mk-MK"/>
        </w:rPr>
        <w:t xml:space="preserve">  </w:t>
      </w:r>
      <w:r w:rsidR="00C71856">
        <w:rPr>
          <w:rFonts w:cstheme="minorHAnsi"/>
          <w:i/>
          <w:sz w:val="24"/>
          <w:lang w:val="mk-MK"/>
        </w:rPr>
        <w:t>(</w:t>
      </w:r>
      <w:r>
        <w:rPr>
          <w:rFonts w:cstheme="minorHAnsi"/>
          <w:i/>
          <w:sz w:val="24"/>
          <w:lang w:val="mk-MK"/>
        </w:rPr>
        <w:t xml:space="preserve">збирот на аглите што формираат </w:t>
      </w:r>
    </w:p>
    <w:p w:rsidR="00376005" w:rsidRPr="00376005" w:rsidRDefault="00376005" w:rsidP="00B73C2E">
      <w:pPr>
        <w:jc w:val="both"/>
        <w:rPr>
          <w:i/>
          <w:sz w:val="24"/>
          <w:lang w:val="mk-MK"/>
        </w:rPr>
      </w:pPr>
      <w:r>
        <w:rPr>
          <w:rFonts w:cstheme="minorHAnsi"/>
          <w:i/>
          <w:sz w:val="24"/>
          <w:lang w:val="mk-MK"/>
        </w:rPr>
        <w:t xml:space="preserve">                                     права е 180°</w:t>
      </w:r>
      <w:r w:rsidR="00C71856">
        <w:rPr>
          <w:rFonts w:cstheme="minorHAnsi"/>
          <w:i/>
          <w:sz w:val="24"/>
          <w:lang w:val="mk-MK"/>
        </w:rPr>
        <w:t>)</w:t>
      </w:r>
      <w:r>
        <w:rPr>
          <w:rFonts w:cstheme="minorHAnsi"/>
          <w:i/>
          <w:sz w:val="24"/>
          <w:lang w:val="mk-MK"/>
        </w:rPr>
        <w:t>.</w:t>
      </w:r>
    </w:p>
    <w:p w:rsidR="00376005" w:rsidRDefault="00376005" w:rsidP="00B73C2E">
      <w:pPr>
        <w:jc w:val="both"/>
        <w:rPr>
          <w:rFonts w:cstheme="minorHAnsi"/>
          <w:i/>
          <w:sz w:val="24"/>
          <w:lang w:val="mk-MK"/>
        </w:rPr>
      </w:pPr>
      <w:proofErr w:type="gramStart"/>
      <w:r>
        <w:rPr>
          <w:i/>
          <w:sz w:val="24"/>
        </w:rPr>
        <w:t>b</w:t>
      </w:r>
      <w:proofErr w:type="gramEnd"/>
      <w:r>
        <w:rPr>
          <w:rFonts w:cstheme="minorHAnsi"/>
          <w:i/>
          <w:sz w:val="24"/>
        </w:rPr>
        <w:t xml:space="preserve">°=76°                       </w:t>
      </w:r>
      <w:r w:rsidR="00C71856">
        <w:rPr>
          <w:rFonts w:cstheme="minorHAnsi"/>
          <w:i/>
          <w:sz w:val="24"/>
          <w:lang w:val="mk-MK"/>
        </w:rPr>
        <w:t>(</w:t>
      </w:r>
      <w:r>
        <w:rPr>
          <w:rFonts w:cstheme="minorHAnsi"/>
          <w:i/>
          <w:sz w:val="24"/>
        </w:rPr>
        <w:t xml:space="preserve">  </w:t>
      </w:r>
      <w:r>
        <w:rPr>
          <w:rFonts w:cstheme="minorHAnsi"/>
          <w:i/>
          <w:sz w:val="24"/>
          <w:lang w:val="mk-MK"/>
        </w:rPr>
        <w:t>Согласни агли</w:t>
      </w:r>
      <w:r w:rsidR="00C71856">
        <w:rPr>
          <w:rFonts w:cstheme="minorHAnsi"/>
          <w:i/>
          <w:sz w:val="24"/>
          <w:lang w:val="mk-MK"/>
        </w:rPr>
        <w:t xml:space="preserve"> )</w:t>
      </w:r>
    </w:p>
    <w:p w:rsidR="00376005" w:rsidRDefault="00376005" w:rsidP="00B73C2E">
      <w:pPr>
        <w:jc w:val="both"/>
        <w:rPr>
          <w:rFonts w:cstheme="minorHAnsi"/>
          <w:i/>
          <w:sz w:val="24"/>
          <w:lang w:val="mk-MK"/>
        </w:rPr>
      </w:pPr>
      <w:proofErr w:type="gramStart"/>
      <w:r>
        <w:rPr>
          <w:rFonts w:cstheme="minorHAnsi"/>
          <w:i/>
          <w:sz w:val="24"/>
        </w:rPr>
        <w:t>c</w:t>
      </w:r>
      <w:proofErr w:type="gramEnd"/>
      <w:r>
        <w:rPr>
          <w:rFonts w:cstheme="minorHAnsi"/>
          <w:i/>
          <w:sz w:val="24"/>
        </w:rPr>
        <w:t xml:space="preserve">°= 94°                       </w:t>
      </w:r>
      <w:r w:rsidR="00C71856">
        <w:rPr>
          <w:rFonts w:cstheme="minorHAnsi"/>
          <w:i/>
          <w:sz w:val="24"/>
          <w:lang w:val="mk-MK"/>
        </w:rPr>
        <w:t>(</w:t>
      </w:r>
      <w:r>
        <w:rPr>
          <w:rFonts w:cstheme="minorHAnsi"/>
          <w:i/>
          <w:sz w:val="24"/>
        </w:rPr>
        <w:t xml:space="preserve"> </w:t>
      </w:r>
      <w:r>
        <w:rPr>
          <w:rFonts w:cstheme="minorHAnsi"/>
          <w:i/>
          <w:sz w:val="24"/>
          <w:lang w:val="mk-MK"/>
        </w:rPr>
        <w:t>Н</w:t>
      </w:r>
      <w:r w:rsidR="00C71856">
        <w:rPr>
          <w:rFonts w:cstheme="minorHAnsi"/>
          <w:i/>
          <w:sz w:val="24"/>
          <w:lang w:val="mk-MK"/>
        </w:rPr>
        <w:t>акрсни агли).</w:t>
      </w:r>
    </w:p>
    <w:p w:rsidR="00376005" w:rsidRDefault="00376005" w:rsidP="00B73C2E">
      <w:pPr>
        <w:jc w:val="both"/>
        <w:rPr>
          <w:rFonts w:cstheme="minorHAnsi"/>
          <w:i/>
          <w:sz w:val="24"/>
        </w:rPr>
      </w:pPr>
      <w:proofErr w:type="gramStart"/>
      <w:r>
        <w:rPr>
          <w:rFonts w:cstheme="minorHAnsi"/>
          <w:i/>
          <w:sz w:val="24"/>
        </w:rPr>
        <w:t>d</w:t>
      </w:r>
      <w:proofErr w:type="gramEnd"/>
      <w:r>
        <w:rPr>
          <w:rFonts w:cstheme="minorHAnsi"/>
          <w:i/>
          <w:sz w:val="24"/>
        </w:rPr>
        <w:t>°= 540° - (104°+76°+135°+94°)=540°- 409°= 131°</w:t>
      </w:r>
    </w:p>
    <w:p w:rsidR="00376005" w:rsidRDefault="00C71856" w:rsidP="00B73C2E">
      <w:pPr>
        <w:jc w:val="both"/>
        <w:rPr>
          <w:rFonts w:cstheme="minorHAnsi"/>
          <w:i/>
          <w:sz w:val="24"/>
          <w:lang w:val="mk-MK"/>
        </w:rPr>
      </w:pPr>
      <w:r>
        <w:rPr>
          <w:rFonts w:cstheme="minorHAnsi"/>
          <w:i/>
          <w:sz w:val="24"/>
          <w:lang w:val="mk-MK"/>
        </w:rPr>
        <w:t>(</w:t>
      </w:r>
      <w:r w:rsidR="00376005">
        <w:rPr>
          <w:rFonts w:cstheme="minorHAnsi"/>
          <w:i/>
          <w:sz w:val="24"/>
          <w:lang w:val="mk-MK"/>
        </w:rPr>
        <w:t>Збирот на внатрешните агли во петоаголник е 540°</w:t>
      </w:r>
      <w:r>
        <w:rPr>
          <w:rFonts w:cstheme="minorHAnsi"/>
          <w:i/>
          <w:sz w:val="24"/>
          <w:lang w:val="mk-MK"/>
        </w:rPr>
        <w:t>)</w:t>
      </w:r>
      <w:r w:rsidR="00376005">
        <w:rPr>
          <w:rFonts w:cstheme="minorHAnsi"/>
          <w:i/>
          <w:sz w:val="24"/>
          <w:lang w:val="mk-MK"/>
        </w:rPr>
        <w:t>.</w:t>
      </w:r>
    </w:p>
    <w:p w:rsidR="00376005" w:rsidRDefault="00C71856" w:rsidP="00B73C2E">
      <w:pPr>
        <w:jc w:val="both"/>
        <w:rPr>
          <w:rFonts w:cstheme="minorHAnsi"/>
          <w:sz w:val="24"/>
          <w:lang w:val="mk-MK"/>
        </w:rPr>
      </w:pPr>
      <w:r>
        <w:rPr>
          <w:rFonts w:cstheme="minorHAnsi"/>
          <w:noProof/>
          <w:sz w:val="24"/>
        </w:rPr>
        <w:drawing>
          <wp:anchor distT="0" distB="0" distL="114300" distR="114300" simplePos="0" relativeHeight="251662336" behindDoc="0" locked="0" layoutInCell="1" allowOverlap="1">
            <wp:simplePos x="0" y="0"/>
            <wp:positionH relativeFrom="column">
              <wp:posOffset>3006969</wp:posOffset>
            </wp:positionH>
            <wp:positionV relativeFrom="paragraph">
              <wp:posOffset>258982</wp:posOffset>
            </wp:positionV>
            <wp:extent cx="2057498" cy="130934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836" cy="1315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005">
        <w:rPr>
          <w:rFonts w:cstheme="minorHAnsi"/>
          <w:sz w:val="24"/>
          <w:lang w:val="mk-MK"/>
        </w:rPr>
        <w:t>Пример 2: Точката А е центар на кружницата. Точките В и С се точки на кружницата. АС</w:t>
      </w:r>
      <w:r w:rsidR="00376005">
        <w:rPr>
          <w:rFonts w:cstheme="minorHAnsi"/>
          <w:sz w:val="24"/>
        </w:rPr>
        <w:t>D</w:t>
      </w:r>
      <w:r w:rsidR="00376005">
        <w:rPr>
          <w:rFonts w:cstheme="minorHAnsi"/>
          <w:sz w:val="24"/>
          <w:lang w:val="mk-MK"/>
        </w:rPr>
        <w:t xml:space="preserve"> е права. Аголот АВС е 80°.</w:t>
      </w:r>
    </w:p>
    <w:p w:rsidR="00376005" w:rsidRDefault="00376005" w:rsidP="00B73C2E">
      <w:pPr>
        <w:jc w:val="both"/>
        <w:rPr>
          <w:rFonts w:cstheme="minorHAnsi"/>
          <w:sz w:val="24"/>
          <w:lang w:val="mk-MK"/>
        </w:rPr>
      </w:pPr>
      <w:r>
        <w:rPr>
          <w:rFonts w:cstheme="minorHAnsi"/>
          <w:sz w:val="24"/>
          <w:lang w:val="mk-MK"/>
        </w:rPr>
        <w:t>а)</w:t>
      </w:r>
      <w:r w:rsidR="00DD4998">
        <w:rPr>
          <w:rFonts w:cstheme="minorHAnsi"/>
          <w:sz w:val="24"/>
        </w:rPr>
        <w:t xml:space="preserve"> </w:t>
      </w:r>
      <w:r>
        <w:rPr>
          <w:rFonts w:cstheme="minorHAnsi"/>
          <w:sz w:val="24"/>
          <w:lang w:val="mk-MK"/>
        </w:rPr>
        <w:t xml:space="preserve">Пресметај го </w:t>
      </w:r>
      <w:r w:rsidR="00DD4998">
        <w:rPr>
          <w:rFonts w:cstheme="minorHAnsi"/>
          <w:sz w:val="24"/>
          <w:lang w:val="mk-MK"/>
        </w:rPr>
        <w:t>аголот АВС.</w:t>
      </w:r>
    </w:p>
    <w:p w:rsidR="00DD4998" w:rsidRDefault="00DD4998" w:rsidP="00B73C2E">
      <w:pPr>
        <w:jc w:val="both"/>
        <w:rPr>
          <w:rFonts w:cstheme="minorHAnsi"/>
          <w:sz w:val="24"/>
        </w:rPr>
      </w:pPr>
      <w:r>
        <w:rPr>
          <w:rFonts w:cstheme="minorHAnsi"/>
          <w:sz w:val="24"/>
          <w:lang w:val="mk-MK"/>
        </w:rPr>
        <w:t xml:space="preserve">б) Пресметај го аголот </w:t>
      </w:r>
      <w:r>
        <w:rPr>
          <w:rFonts w:cstheme="minorHAnsi"/>
          <w:sz w:val="24"/>
        </w:rPr>
        <w:t>BCD.</w:t>
      </w:r>
    </w:p>
    <w:p w:rsidR="00DD4998" w:rsidRDefault="00DD4998" w:rsidP="00B73C2E">
      <w:pPr>
        <w:jc w:val="both"/>
        <w:rPr>
          <w:rFonts w:cstheme="minorHAnsi"/>
          <w:sz w:val="24"/>
        </w:rPr>
      </w:pPr>
    </w:p>
    <w:p w:rsidR="00C71856" w:rsidRDefault="00C71856" w:rsidP="00B73C2E">
      <w:pPr>
        <w:jc w:val="both"/>
        <w:rPr>
          <w:rFonts w:eastAsiaTheme="minorEastAsia" w:cstheme="minorHAnsi"/>
          <w:i/>
          <w:sz w:val="24"/>
          <w:lang w:val="mk-MK"/>
        </w:rPr>
      </w:pPr>
      <w:r>
        <w:rPr>
          <w:rFonts w:cstheme="minorHAnsi"/>
          <w:i/>
          <w:sz w:val="24"/>
          <w:lang w:val="mk-MK"/>
        </w:rPr>
        <w:t xml:space="preserve">Решение: </w:t>
      </w:r>
      <m:oMath>
        <m:acc>
          <m:accPr>
            <m:chr m:val="̅"/>
            <m:ctrlPr>
              <w:rPr>
                <w:rFonts w:ascii="Cambria Math" w:hAnsi="Cambria Math" w:cstheme="minorHAnsi"/>
                <w:i/>
                <w:sz w:val="24"/>
                <w:lang w:val="mk-MK"/>
              </w:rPr>
            </m:ctrlPr>
          </m:accPr>
          <m:e>
            <m:r>
              <w:rPr>
                <w:rFonts w:ascii="Cambria Math" w:hAnsi="Cambria Math" w:cstheme="minorHAnsi"/>
                <w:sz w:val="24"/>
                <w:lang w:val="mk-MK"/>
              </w:rPr>
              <m:t>АВ</m:t>
            </m:r>
          </m:e>
        </m:acc>
      </m:oMath>
      <w:r>
        <w:rPr>
          <w:rFonts w:eastAsiaTheme="minorEastAsia" w:cstheme="minorHAnsi"/>
          <w:i/>
          <w:sz w:val="24"/>
          <w:lang w:val="mk-MK"/>
        </w:rPr>
        <w:t xml:space="preserve"> = </w:t>
      </w:r>
      <m:oMath>
        <m:acc>
          <m:accPr>
            <m:chr m:val="̅"/>
            <m:ctrlPr>
              <w:rPr>
                <w:rFonts w:ascii="Cambria Math" w:eastAsiaTheme="minorEastAsia" w:hAnsi="Cambria Math" w:cstheme="minorHAnsi"/>
                <w:i/>
                <w:sz w:val="24"/>
                <w:lang w:val="mk-MK"/>
              </w:rPr>
            </m:ctrlPr>
          </m:accPr>
          <m:e>
            <m:r>
              <w:rPr>
                <w:rFonts w:ascii="Cambria Math" w:eastAsiaTheme="minorEastAsia" w:hAnsi="Cambria Math" w:cstheme="minorHAnsi"/>
                <w:sz w:val="24"/>
                <w:lang w:val="mk-MK"/>
              </w:rPr>
              <m:t>АС</m:t>
            </m:r>
          </m:e>
        </m:acc>
      </m:oMath>
      <w:r>
        <w:rPr>
          <w:rFonts w:eastAsiaTheme="minorEastAsia" w:cstheme="minorHAnsi"/>
          <w:i/>
          <w:sz w:val="24"/>
          <w:lang w:val="mk-MK"/>
        </w:rPr>
        <w:t xml:space="preserve">  двете отсечки се радиуси на кружницата.</w:t>
      </w:r>
    </w:p>
    <w:p w:rsidR="00C71856" w:rsidRDefault="00C71856" w:rsidP="00B73C2E">
      <w:pPr>
        <w:jc w:val="both"/>
        <w:rPr>
          <w:rFonts w:eastAsiaTheme="minorEastAsia" w:cstheme="minorHAnsi"/>
          <w:i/>
          <w:sz w:val="24"/>
          <w:lang w:val="mk-MK"/>
        </w:rPr>
      </w:pPr>
      <w:r>
        <w:rPr>
          <w:rFonts w:eastAsiaTheme="minorEastAsia" w:cstheme="minorHAnsi"/>
          <w:i/>
          <w:sz w:val="24"/>
          <w:lang w:val="mk-MK"/>
        </w:rPr>
        <w:t xml:space="preserve">                 Триаголникот АВС е рамнокрак триаголник.</w:t>
      </w:r>
    </w:p>
    <w:p w:rsidR="00C71856" w:rsidRDefault="00C71856" w:rsidP="00B73C2E">
      <w:pPr>
        <w:jc w:val="both"/>
        <w:rPr>
          <w:rFonts w:eastAsiaTheme="minorEastAsia" w:cstheme="minorHAnsi"/>
          <w:i/>
          <w:sz w:val="24"/>
          <w:lang w:val="mk-MK"/>
        </w:rPr>
      </w:pPr>
      <w:r>
        <w:rPr>
          <w:rFonts w:eastAsiaTheme="minorEastAsia" w:cstheme="minorHAnsi"/>
          <w:i/>
          <w:sz w:val="24"/>
          <w:lang w:val="mk-MK"/>
        </w:rPr>
        <w:t xml:space="preserve">              Аголот АВС =( 180°- 80°):2= 100° : 2= 50°   (збирот на аглите во триаголник е 180°)</w:t>
      </w:r>
    </w:p>
    <w:p w:rsidR="00C71856" w:rsidRDefault="00C71856" w:rsidP="00B73C2E">
      <w:pPr>
        <w:jc w:val="both"/>
        <w:rPr>
          <w:rFonts w:eastAsiaTheme="minorEastAsia" w:cstheme="minorHAnsi"/>
          <w:i/>
          <w:sz w:val="24"/>
          <w:lang w:val="mk-MK"/>
        </w:rPr>
      </w:pPr>
      <w:r>
        <w:rPr>
          <w:rFonts w:eastAsiaTheme="minorEastAsia" w:cstheme="minorHAnsi"/>
          <w:i/>
          <w:sz w:val="24"/>
          <w:lang w:val="mk-MK"/>
        </w:rPr>
        <w:t xml:space="preserve">              Аголот АСВ = 50°</w:t>
      </w:r>
    </w:p>
    <w:p w:rsidR="00C71856" w:rsidRDefault="00C71856" w:rsidP="00B73C2E">
      <w:pPr>
        <w:jc w:val="both"/>
        <w:rPr>
          <w:rFonts w:eastAsiaTheme="minorEastAsia" w:cstheme="minorHAnsi"/>
          <w:i/>
          <w:sz w:val="24"/>
          <w:lang w:val="mk-MK"/>
        </w:rPr>
      </w:pPr>
      <w:r>
        <w:rPr>
          <w:rFonts w:eastAsiaTheme="minorEastAsia" w:cstheme="minorHAnsi"/>
          <w:i/>
          <w:sz w:val="24"/>
          <w:lang w:val="mk-MK"/>
        </w:rPr>
        <w:t xml:space="preserve">              Аголот </w:t>
      </w:r>
      <w:r>
        <w:rPr>
          <w:rFonts w:eastAsiaTheme="minorEastAsia" w:cstheme="minorHAnsi"/>
          <w:i/>
          <w:sz w:val="24"/>
        </w:rPr>
        <w:t>BCD</w:t>
      </w:r>
      <w:r>
        <w:rPr>
          <w:rFonts w:eastAsiaTheme="minorEastAsia" w:cstheme="minorHAnsi"/>
          <w:i/>
          <w:sz w:val="24"/>
          <w:lang w:val="mk-MK"/>
        </w:rPr>
        <w:t xml:space="preserve"> = 180° - 50°=130°     ( збирот на агли што формираат права е 180°)</w:t>
      </w:r>
    </w:p>
    <w:p w:rsidR="00314783" w:rsidRDefault="00314783" w:rsidP="00B73C2E">
      <w:pPr>
        <w:jc w:val="both"/>
        <w:rPr>
          <w:rFonts w:eastAsiaTheme="minorEastAsia" w:cstheme="minorHAnsi"/>
          <w:sz w:val="24"/>
          <w:lang w:val="mk-MK"/>
        </w:rPr>
      </w:pPr>
      <w:r w:rsidRPr="00D42687">
        <w:rPr>
          <w:rFonts w:eastAsiaTheme="minorEastAsia" w:cstheme="minorHAnsi"/>
          <w:b/>
          <w:sz w:val="24"/>
          <w:u w:val="single"/>
          <w:lang w:val="mk-MK"/>
        </w:rPr>
        <w:t>Домашна работа</w:t>
      </w:r>
      <w:r>
        <w:rPr>
          <w:rFonts w:eastAsiaTheme="minorEastAsia" w:cstheme="minorHAnsi"/>
          <w:sz w:val="24"/>
          <w:lang w:val="mk-MK"/>
        </w:rPr>
        <w:t>: учебник, страна 213, задачи 1,2,3 и 4.</w:t>
      </w:r>
    </w:p>
    <w:p w:rsidR="00314783" w:rsidRDefault="00314783" w:rsidP="00314783">
      <w:pPr>
        <w:spacing w:line="281" w:lineRule="auto"/>
        <w:ind w:left="1" w:right="122"/>
        <w:jc w:val="both"/>
        <w:rPr>
          <w:rFonts w:eastAsia="Times New Roman" w:cstheme="minorHAnsi"/>
          <w:b/>
          <w:color w:val="000000"/>
          <w:sz w:val="24"/>
          <w:u w:val="single"/>
          <w:lang w:val="mk-MK"/>
        </w:rPr>
      </w:pPr>
      <w:r>
        <w:rPr>
          <w:rFonts w:eastAsia="Times New Roman" w:cstheme="minorHAnsi"/>
          <w:b/>
          <w:color w:val="000000"/>
          <w:u w:val="single"/>
          <w:lang w:val="mk-MK"/>
        </w:rPr>
        <w:t xml:space="preserve">Изработените домашни да се испратат на </w:t>
      </w:r>
      <w:r>
        <w:fldChar w:fldCharType="begin"/>
      </w:r>
      <w:r>
        <w:instrText xml:space="preserve"> HYPERLINK "mailto:ljiljanamileska@yahoo.com" </w:instrText>
      </w:r>
      <w:r>
        <w:fldChar w:fldCharType="separate"/>
      </w:r>
      <w:r w:rsidRPr="008B1367">
        <w:rPr>
          <w:rStyle w:val="Hyperlink"/>
          <w:rFonts w:eastAsia="Times New Roman" w:cstheme="minorHAnsi"/>
          <w:b/>
          <w:lang w:val="mk-MK"/>
        </w:rPr>
        <w:t>ljiljanamileska@yahoo.</w:t>
      </w:r>
      <w:r w:rsidRPr="008B1367">
        <w:rPr>
          <w:rStyle w:val="Hyperlink"/>
          <w:rFonts w:eastAsia="Times New Roman" w:cstheme="minorHAnsi"/>
          <w:b/>
          <w:sz w:val="24"/>
          <w:lang w:val="mk-MK"/>
        </w:rPr>
        <w:t>com</w:t>
      </w:r>
      <w:r>
        <w:rPr>
          <w:rStyle w:val="Hyperlink"/>
          <w:rFonts w:eastAsia="Times New Roman" w:cstheme="minorHAnsi"/>
          <w:b/>
          <w:sz w:val="24"/>
          <w:lang w:val="mk-MK"/>
        </w:rPr>
        <w:fldChar w:fldCharType="end"/>
      </w:r>
      <w:r w:rsidRPr="0048015D">
        <w:rPr>
          <w:rFonts w:eastAsia="Times New Roman" w:cstheme="minorHAnsi"/>
          <w:b/>
          <w:color w:val="000000"/>
          <w:sz w:val="24"/>
          <w:u w:val="single"/>
          <w:lang w:val="mk-MK"/>
        </w:rPr>
        <w:t xml:space="preserve"> , </w:t>
      </w:r>
      <w:r>
        <w:rPr>
          <w:rFonts w:eastAsia="Times New Roman" w:cstheme="minorHAnsi"/>
          <w:b/>
          <w:color w:val="000000"/>
          <w:sz w:val="24"/>
          <w:u w:val="single"/>
          <w:lang w:val="mk-MK"/>
        </w:rPr>
        <w:t>претходно потпишани со име и презиме од ученико</w:t>
      </w:r>
      <w:r>
        <w:rPr>
          <w:rFonts w:eastAsia="Times New Roman" w:cstheme="minorHAnsi"/>
          <w:b/>
          <w:color w:val="000000"/>
          <w:sz w:val="24"/>
          <w:u w:val="single"/>
          <w:lang w:val="mk-MK"/>
        </w:rPr>
        <w:t>т и кое одделение најдоцна до 22</w:t>
      </w:r>
      <w:r>
        <w:rPr>
          <w:rFonts w:eastAsia="Times New Roman" w:cstheme="minorHAnsi"/>
          <w:b/>
          <w:color w:val="000000"/>
          <w:sz w:val="24"/>
          <w:u w:val="single"/>
          <w:lang w:val="mk-MK"/>
        </w:rPr>
        <w:t>.04.2020 год .</w:t>
      </w:r>
    </w:p>
    <w:p w:rsidR="007905C5" w:rsidRDefault="007905C5" w:rsidP="00314783">
      <w:pPr>
        <w:spacing w:line="281" w:lineRule="auto"/>
        <w:ind w:left="1" w:right="122"/>
        <w:jc w:val="both"/>
        <w:rPr>
          <w:rFonts w:eastAsia="Times New Roman" w:cstheme="minorHAnsi"/>
          <w:b/>
          <w:color w:val="000000"/>
          <w:sz w:val="24"/>
          <w:u w:val="single"/>
          <w:lang w:val="mk-MK"/>
        </w:rPr>
      </w:pPr>
    </w:p>
    <w:p w:rsidR="007905C5" w:rsidRDefault="007905C5" w:rsidP="00314783">
      <w:pPr>
        <w:spacing w:line="281" w:lineRule="auto"/>
        <w:ind w:left="1" w:right="122"/>
        <w:jc w:val="both"/>
        <w:rPr>
          <w:rFonts w:eastAsia="Times New Roman" w:cstheme="minorHAnsi"/>
          <w:b/>
          <w:color w:val="000000"/>
          <w:sz w:val="24"/>
          <w:u w:val="single"/>
          <w:lang w:val="mk-MK"/>
        </w:rPr>
      </w:pPr>
    </w:p>
    <w:p w:rsidR="007905C5" w:rsidRPr="007905C5" w:rsidRDefault="007905C5" w:rsidP="007905C5">
      <w:pPr>
        <w:spacing w:line="281" w:lineRule="auto"/>
        <w:ind w:left="1" w:right="122"/>
        <w:jc w:val="center"/>
        <w:rPr>
          <w:b/>
          <w:sz w:val="24"/>
        </w:rPr>
      </w:pPr>
      <w:proofErr w:type="spellStart"/>
      <w:r w:rsidRPr="007905C5">
        <w:rPr>
          <w:b/>
          <w:sz w:val="24"/>
        </w:rPr>
        <w:lastRenderedPageBreak/>
        <w:t>Создавање</w:t>
      </w:r>
      <w:proofErr w:type="spellEnd"/>
      <w:r w:rsidRPr="007905C5">
        <w:rPr>
          <w:b/>
          <w:sz w:val="24"/>
        </w:rPr>
        <w:t xml:space="preserve"> </w:t>
      </w:r>
      <w:proofErr w:type="spellStart"/>
      <w:r w:rsidRPr="007905C5">
        <w:rPr>
          <w:b/>
          <w:sz w:val="24"/>
        </w:rPr>
        <w:t>шаблони</w:t>
      </w:r>
      <w:proofErr w:type="spellEnd"/>
      <w:r w:rsidRPr="007905C5">
        <w:rPr>
          <w:b/>
          <w:sz w:val="24"/>
        </w:rPr>
        <w:t xml:space="preserve"> </w:t>
      </w:r>
      <w:proofErr w:type="spellStart"/>
      <w:r w:rsidRPr="007905C5">
        <w:rPr>
          <w:b/>
          <w:sz w:val="24"/>
        </w:rPr>
        <w:t>кои</w:t>
      </w:r>
      <w:proofErr w:type="spellEnd"/>
      <w:r w:rsidRPr="007905C5">
        <w:rPr>
          <w:b/>
          <w:sz w:val="24"/>
        </w:rPr>
        <w:t xml:space="preserve"> </w:t>
      </w:r>
      <w:proofErr w:type="spellStart"/>
      <w:r w:rsidRPr="007905C5">
        <w:rPr>
          <w:b/>
          <w:sz w:val="24"/>
        </w:rPr>
        <w:t>се</w:t>
      </w:r>
      <w:proofErr w:type="spellEnd"/>
      <w:r w:rsidRPr="007905C5">
        <w:rPr>
          <w:b/>
          <w:sz w:val="24"/>
        </w:rPr>
        <w:t xml:space="preserve"> </w:t>
      </w:r>
      <w:proofErr w:type="spellStart"/>
      <w:r w:rsidRPr="007905C5">
        <w:rPr>
          <w:b/>
          <w:sz w:val="24"/>
        </w:rPr>
        <w:t>повторуваат</w:t>
      </w:r>
      <w:proofErr w:type="spellEnd"/>
      <w:r w:rsidRPr="007905C5">
        <w:rPr>
          <w:b/>
          <w:sz w:val="24"/>
        </w:rPr>
        <w:t xml:space="preserve"> </w:t>
      </w:r>
      <w:proofErr w:type="spellStart"/>
      <w:r w:rsidRPr="007905C5">
        <w:rPr>
          <w:b/>
          <w:sz w:val="24"/>
        </w:rPr>
        <w:t>од</w:t>
      </w:r>
      <w:proofErr w:type="spellEnd"/>
      <w:r w:rsidRPr="007905C5">
        <w:rPr>
          <w:b/>
          <w:sz w:val="24"/>
        </w:rPr>
        <w:t xml:space="preserve"> </w:t>
      </w:r>
      <w:proofErr w:type="spellStart"/>
      <w:r w:rsidRPr="007905C5">
        <w:rPr>
          <w:b/>
          <w:sz w:val="24"/>
        </w:rPr>
        <w:t>триаголници</w:t>
      </w:r>
      <w:proofErr w:type="spellEnd"/>
      <w:r w:rsidRPr="007905C5">
        <w:rPr>
          <w:b/>
          <w:sz w:val="24"/>
        </w:rPr>
        <w:t xml:space="preserve"> и </w:t>
      </w:r>
      <w:proofErr w:type="spellStart"/>
      <w:r w:rsidRPr="007905C5">
        <w:rPr>
          <w:b/>
          <w:sz w:val="24"/>
        </w:rPr>
        <w:t>четириаголници</w:t>
      </w:r>
      <w:proofErr w:type="spellEnd"/>
      <w:r w:rsidRPr="007905C5">
        <w:rPr>
          <w:b/>
          <w:sz w:val="24"/>
        </w:rPr>
        <w:t xml:space="preserve"> </w:t>
      </w:r>
      <w:proofErr w:type="spellStart"/>
      <w:r w:rsidRPr="007905C5">
        <w:rPr>
          <w:b/>
          <w:sz w:val="24"/>
        </w:rPr>
        <w:t>за</w:t>
      </w:r>
      <w:proofErr w:type="spellEnd"/>
      <w:r w:rsidRPr="007905C5">
        <w:rPr>
          <w:b/>
          <w:sz w:val="24"/>
        </w:rPr>
        <w:t xml:space="preserve"> </w:t>
      </w:r>
      <w:proofErr w:type="spellStart"/>
      <w:r w:rsidRPr="007905C5">
        <w:rPr>
          <w:b/>
          <w:sz w:val="24"/>
        </w:rPr>
        <w:t>покривање</w:t>
      </w:r>
      <w:proofErr w:type="spellEnd"/>
      <w:r w:rsidRPr="007905C5">
        <w:rPr>
          <w:b/>
          <w:sz w:val="24"/>
        </w:rPr>
        <w:t xml:space="preserve"> </w:t>
      </w:r>
      <w:proofErr w:type="spellStart"/>
      <w:r w:rsidRPr="007905C5">
        <w:rPr>
          <w:b/>
          <w:sz w:val="24"/>
        </w:rPr>
        <w:t>на</w:t>
      </w:r>
      <w:proofErr w:type="spellEnd"/>
      <w:r w:rsidRPr="007905C5">
        <w:rPr>
          <w:b/>
          <w:sz w:val="24"/>
        </w:rPr>
        <w:t xml:space="preserve"> </w:t>
      </w:r>
      <w:proofErr w:type="spellStart"/>
      <w:r w:rsidRPr="007905C5">
        <w:rPr>
          <w:b/>
          <w:sz w:val="24"/>
        </w:rPr>
        <w:t>рамнина</w:t>
      </w:r>
      <w:proofErr w:type="spellEnd"/>
      <w:r w:rsidRPr="007905C5">
        <w:rPr>
          <w:b/>
          <w:sz w:val="24"/>
        </w:rPr>
        <w:t xml:space="preserve"> и </w:t>
      </w:r>
      <w:proofErr w:type="spellStart"/>
      <w:r w:rsidRPr="007905C5">
        <w:rPr>
          <w:b/>
          <w:sz w:val="24"/>
        </w:rPr>
        <w:t>поврзување</w:t>
      </w:r>
      <w:proofErr w:type="spellEnd"/>
      <w:r w:rsidRPr="007905C5">
        <w:rPr>
          <w:b/>
          <w:sz w:val="24"/>
        </w:rPr>
        <w:t xml:space="preserve"> </w:t>
      </w:r>
      <w:proofErr w:type="spellStart"/>
      <w:r w:rsidRPr="007905C5">
        <w:rPr>
          <w:b/>
          <w:sz w:val="24"/>
        </w:rPr>
        <w:t>со</w:t>
      </w:r>
      <w:proofErr w:type="spellEnd"/>
      <w:r w:rsidRPr="007905C5">
        <w:rPr>
          <w:b/>
          <w:sz w:val="24"/>
        </w:rPr>
        <w:t xml:space="preserve"> </w:t>
      </w:r>
      <w:proofErr w:type="spellStart"/>
      <w:r w:rsidRPr="007905C5">
        <w:rPr>
          <w:b/>
          <w:sz w:val="24"/>
        </w:rPr>
        <w:t>збирот</w:t>
      </w:r>
      <w:proofErr w:type="spellEnd"/>
      <w:r w:rsidRPr="007905C5">
        <w:rPr>
          <w:b/>
          <w:sz w:val="24"/>
        </w:rPr>
        <w:t xml:space="preserve"> </w:t>
      </w:r>
      <w:proofErr w:type="spellStart"/>
      <w:r w:rsidRPr="007905C5">
        <w:rPr>
          <w:b/>
          <w:sz w:val="24"/>
        </w:rPr>
        <w:t>на</w:t>
      </w:r>
      <w:proofErr w:type="spellEnd"/>
      <w:r w:rsidRPr="007905C5">
        <w:rPr>
          <w:b/>
          <w:sz w:val="24"/>
        </w:rPr>
        <w:t xml:space="preserve"> </w:t>
      </w:r>
      <w:proofErr w:type="spellStart"/>
      <w:r w:rsidRPr="007905C5">
        <w:rPr>
          <w:b/>
          <w:sz w:val="24"/>
        </w:rPr>
        <w:t>агли</w:t>
      </w:r>
      <w:proofErr w:type="spellEnd"/>
    </w:p>
    <w:p w:rsidR="007905C5" w:rsidRDefault="007905C5" w:rsidP="007905C5">
      <w:pPr>
        <w:spacing w:line="281" w:lineRule="auto"/>
        <w:ind w:left="1" w:right="122"/>
        <w:jc w:val="center"/>
        <w:rPr>
          <w:b/>
          <w:sz w:val="24"/>
          <w:lang w:val="mk-MK"/>
        </w:rPr>
      </w:pPr>
      <w:r w:rsidRPr="007905C5">
        <w:rPr>
          <w:b/>
          <w:sz w:val="24"/>
          <w:lang w:val="mk-MK"/>
        </w:rPr>
        <w:t>22.04.2020</w:t>
      </w:r>
    </w:p>
    <w:p w:rsidR="007905C5" w:rsidRDefault="007905C5" w:rsidP="007905C5">
      <w:pPr>
        <w:spacing w:line="281" w:lineRule="auto"/>
        <w:ind w:left="1" w:right="122"/>
        <w:jc w:val="both"/>
        <w:rPr>
          <w:sz w:val="24"/>
          <w:lang w:val="mk-MK"/>
        </w:rPr>
      </w:pPr>
      <w:r>
        <w:rPr>
          <w:sz w:val="24"/>
          <w:lang w:val="mk-MK"/>
        </w:rPr>
        <w:t>Тесалација или поплочување е постапка на покривање рамна површина со една или со комбинирање повеќе фигури без преклопување и без празнини помеѓу нив. Тесалација можеме да направиме и од правилни многуаголници.</w:t>
      </w:r>
    </w:p>
    <w:p w:rsidR="007905C5" w:rsidRPr="007905C5" w:rsidRDefault="007905C5" w:rsidP="007905C5">
      <w:pPr>
        <w:spacing w:line="281" w:lineRule="auto"/>
        <w:ind w:left="1" w:right="122"/>
        <w:jc w:val="both"/>
        <w:rPr>
          <w:sz w:val="24"/>
          <w:lang w:val="mk-MK"/>
        </w:rPr>
      </w:pPr>
      <w:r>
        <w:rPr>
          <w:noProof/>
          <w:sz w:val="24"/>
        </w:rPr>
        <w:drawing>
          <wp:anchor distT="0" distB="0" distL="114300" distR="114300" simplePos="0" relativeHeight="251663360" behindDoc="0" locked="0" layoutInCell="1" allowOverlap="1">
            <wp:simplePos x="0" y="0"/>
            <wp:positionH relativeFrom="column">
              <wp:posOffset>2101361</wp:posOffset>
            </wp:positionH>
            <wp:positionV relativeFrom="paragraph">
              <wp:posOffset>7522</wp:posOffset>
            </wp:positionV>
            <wp:extent cx="1468120" cy="1028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8120" cy="1028700"/>
                    </a:xfrm>
                    <a:prstGeom prst="rect">
                      <a:avLst/>
                    </a:prstGeom>
                    <a:noFill/>
                    <a:ln>
                      <a:noFill/>
                    </a:ln>
                  </pic:spPr>
                </pic:pic>
              </a:graphicData>
            </a:graphic>
          </wp:anchor>
        </w:drawing>
      </w:r>
    </w:p>
    <w:p w:rsidR="007905C5" w:rsidRPr="007905C5" w:rsidRDefault="007905C5" w:rsidP="007905C5">
      <w:pPr>
        <w:spacing w:line="281" w:lineRule="auto"/>
        <w:ind w:left="1" w:right="122"/>
        <w:jc w:val="both"/>
        <w:rPr>
          <w:rFonts w:eastAsia="Times New Roman" w:cstheme="minorHAnsi"/>
          <w:color w:val="000000"/>
          <w:sz w:val="24"/>
          <w:u w:val="single"/>
          <w:lang w:val="mk-MK"/>
        </w:rPr>
      </w:pPr>
    </w:p>
    <w:p w:rsidR="00314783" w:rsidRDefault="00314783" w:rsidP="00B73C2E">
      <w:pPr>
        <w:jc w:val="both"/>
        <w:rPr>
          <w:rFonts w:cstheme="minorHAnsi"/>
          <w:sz w:val="24"/>
          <w:lang w:val="mk-MK"/>
        </w:rPr>
      </w:pPr>
    </w:p>
    <w:p w:rsidR="007905C5" w:rsidRDefault="007905C5" w:rsidP="00B73C2E">
      <w:pPr>
        <w:jc w:val="both"/>
        <w:rPr>
          <w:rFonts w:cstheme="minorHAnsi"/>
          <w:sz w:val="24"/>
          <w:lang w:val="mk-MK"/>
        </w:rPr>
      </w:pPr>
      <w:r>
        <w:rPr>
          <w:rFonts w:cstheme="minorHAnsi"/>
          <w:sz w:val="24"/>
          <w:lang w:val="mk-MK"/>
        </w:rPr>
        <w:t xml:space="preserve">Рамностран триаголник е </w:t>
      </w:r>
      <w:r>
        <w:rPr>
          <w:rFonts w:cstheme="minorHAnsi"/>
          <w:color w:val="FF0000"/>
          <w:sz w:val="24"/>
          <w:lang w:val="mk-MK"/>
        </w:rPr>
        <w:t>правилен многуаголник</w:t>
      </w:r>
      <w:r>
        <w:rPr>
          <w:rFonts w:cstheme="minorHAnsi"/>
          <w:sz w:val="24"/>
          <w:lang w:val="mk-MK"/>
        </w:rPr>
        <w:t>. Еден многуаголник е правилен ако сите страни меѓу себе се еднакви и сите негови агли меѓу себе се еднакви.</w:t>
      </w:r>
      <w:r w:rsidR="007D654A">
        <w:rPr>
          <w:rFonts w:cstheme="minorHAnsi"/>
          <w:sz w:val="24"/>
          <w:lang w:val="mk-MK"/>
        </w:rPr>
        <w:t xml:space="preserve">Тесалација добиена со комбинирање на еден вид правилем многуаголник се вика </w:t>
      </w:r>
      <w:r w:rsidR="007D654A">
        <w:rPr>
          <w:rFonts w:cstheme="minorHAnsi"/>
          <w:color w:val="C00000"/>
          <w:sz w:val="24"/>
          <w:lang w:val="mk-MK"/>
        </w:rPr>
        <w:t xml:space="preserve">правилна тесалација. </w:t>
      </w:r>
      <w:r w:rsidR="007D654A">
        <w:rPr>
          <w:rFonts w:cstheme="minorHAnsi"/>
          <w:sz w:val="24"/>
          <w:lang w:val="mk-MK"/>
        </w:rPr>
        <w:t xml:space="preserve">Во рамностраниот триаолник секој внатрешен агол е 60°.Во секое теме на мозаикот се среќаваат шест агли. Знаеме дека е мозаик бидејќи 6 · 60° = 360°, односно големината на внатрешниот агол е делител на 360°. </w:t>
      </w:r>
    </w:p>
    <w:p w:rsidR="007D654A" w:rsidRDefault="00B908C5" w:rsidP="00B73C2E">
      <w:pPr>
        <w:jc w:val="both"/>
        <w:rPr>
          <w:rFonts w:cstheme="minorHAnsi"/>
          <w:sz w:val="24"/>
          <w:lang w:val="mk-MK"/>
        </w:rPr>
      </w:pPr>
      <w:r>
        <w:rPr>
          <w:rFonts w:cstheme="minorHAnsi"/>
          <w:noProof/>
          <w:sz w:val="24"/>
        </w:rPr>
        <w:drawing>
          <wp:anchor distT="0" distB="0" distL="114300" distR="114300" simplePos="0" relativeHeight="251664384" behindDoc="0" locked="0" layoutInCell="1" allowOverlap="1">
            <wp:simplePos x="0" y="0"/>
            <wp:positionH relativeFrom="margin">
              <wp:posOffset>2206868</wp:posOffset>
            </wp:positionH>
            <wp:positionV relativeFrom="paragraph">
              <wp:posOffset>1073638</wp:posOffset>
            </wp:positionV>
            <wp:extent cx="1986285" cy="1478273"/>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6204" cy="148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54A">
        <w:rPr>
          <w:rFonts w:cstheme="minorHAnsi"/>
          <w:sz w:val="24"/>
          <w:lang w:val="mk-MK"/>
        </w:rPr>
        <w:t>Ако наредиме неколку правилни осумаголници ќе забележиме дека мешу нив се појавува празнина во форма на квадрат.Оваа значи дека од правилни осумаголници не можеме да направиме мозаик. Внатрешниот агол на правилниот осумаголник е 135°. Па 135° · 2 = 270° и 135° · 3 = 405°, па 135° не е делител на 360°. За да направиме мозаик можеме да додадеме квадрат меѓу нив и ќе се добие следниот мозаик:</w:t>
      </w:r>
    </w:p>
    <w:p w:rsidR="00B908C5" w:rsidRDefault="00B908C5" w:rsidP="00B73C2E">
      <w:pPr>
        <w:jc w:val="both"/>
        <w:rPr>
          <w:rFonts w:cstheme="minorHAnsi"/>
          <w:sz w:val="24"/>
          <w:lang w:val="mk-MK"/>
        </w:rPr>
      </w:pPr>
    </w:p>
    <w:p w:rsidR="00B908C5" w:rsidRDefault="00B908C5" w:rsidP="00B73C2E">
      <w:pPr>
        <w:jc w:val="both"/>
        <w:rPr>
          <w:rFonts w:cstheme="minorHAnsi"/>
          <w:sz w:val="24"/>
          <w:lang w:val="mk-MK"/>
        </w:rPr>
      </w:pPr>
    </w:p>
    <w:p w:rsidR="00B908C5" w:rsidRDefault="00B908C5" w:rsidP="00B73C2E">
      <w:pPr>
        <w:jc w:val="both"/>
        <w:rPr>
          <w:rFonts w:cstheme="minorHAnsi"/>
          <w:sz w:val="24"/>
          <w:lang w:val="mk-MK"/>
        </w:rPr>
      </w:pPr>
    </w:p>
    <w:p w:rsidR="00B908C5" w:rsidRDefault="00B908C5" w:rsidP="00B73C2E">
      <w:pPr>
        <w:jc w:val="both"/>
        <w:rPr>
          <w:rFonts w:cstheme="minorHAnsi"/>
          <w:sz w:val="24"/>
          <w:lang w:val="mk-MK"/>
        </w:rPr>
      </w:pPr>
    </w:p>
    <w:p w:rsidR="007D654A" w:rsidRPr="005D3E1D" w:rsidRDefault="00B908C5" w:rsidP="00B73C2E">
      <w:pPr>
        <w:jc w:val="both"/>
        <w:rPr>
          <w:rFonts w:cstheme="minorHAnsi"/>
          <w:color w:val="C00000"/>
          <w:sz w:val="24"/>
          <w:lang w:val="mk-MK"/>
        </w:rPr>
      </w:pPr>
      <w:r>
        <w:rPr>
          <w:rFonts w:cstheme="minorHAnsi"/>
          <w:sz w:val="24"/>
          <w:lang w:val="mk-MK"/>
        </w:rPr>
        <w:t xml:space="preserve">Еве уште неколку примери на теселација </w:t>
      </w:r>
      <w:r w:rsidR="00E4464C">
        <w:rPr>
          <w:rFonts w:cstheme="minorHAnsi"/>
          <w:sz w:val="24"/>
          <w:lang w:val="mk-MK"/>
        </w:rPr>
        <w:t>со правилни многуаголници или со комбинирање на неколку правилни многуаголници.</w:t>
      </w:r>
      <w:r w:rsidR="00F024EB">
        <w:rPr>
          <w:rFonts w:cstheme="minorHAnsi"/>
          <w:sz w:val="24"/>
          <w:lang w:val="mk-MK"/>
        </w:rPr>
        <w:t xml:space="preserve"> Оваа тесалација каде што се користат повеќе различни правилни ногуаголници се вика </w:t>
      </w:r>
      <w:r w:rsidR="005D3E1D">
        <w:rPr>
          <w:rFonts w:cstheme="minorHAnsi"/>
          <w:color w:val="C00000"/>
          <w:sz w:val="24"/>
          <w:lang w:val="mk-MK"/>
        </w:rPr>
        <w:t xml:space="preserve">полуправилна тесалација. </w:t>
      </w:r>
    </w:p>
    <w:p w:rsidR="00E4464C" w:rsidRDefault="00E4464C" w:rsidP="00B73C2E">
      <w:pPr>
        <w:jc w:val="both"/>
        <w:rPr>
          <w:rFonts w:cstheme="minorHAnsi"/>
          <w:sz w:val="24"/>
          <w:lang w:val="mk-MK"/>
        </w:rPr>
      </w:pPr>
    </w:p>
    <w:p w:rsidR="00BE73F9" w:rsidRDefault="00BE73F9" w:rsidP="00B73C2E">
      <w:pPr>
        <w:jc w:val="both"/>
        <w:rPr>
          <w:rFonts w:cstheme="minorHAnsi"/>
          <w:sz w:val="24"/>
          <w:lang w:val="mk-MK"/>
        </w:rPr>
      </w:pPr>
    </w:p>
    <w:p w:rsidR="00BE73F9" w:rsidRDefault="00BE73F9" w:rsidP="00B73C2E">
      <w:pPr>
        <w:jc w:val="both"/>
        <w:rPr>
          <w:rFonts w:cstheme="minorHAnsi"/>
          <w:sz w:val="24"/>
          <w:lang w:val="mk-MK"/>
        </w:rPr>
      </w:pPr>
    </w:p>
    <w:p w:rsidR="00BE73F9" w:rsidRDefault="00BE73F9" w:rsidP="00B73C2E">
      <w:pPr>
        <w:jc w:val="both"/>
        <w:rPr>
          <w:rFonts w:cstheme="minorHAnsi"/>
          <w:sz w:val="24"/>
          <w:lang w:val="mk-MK"/>
        </w:rPr>
      </w:pPr>
      <w:r>
        <w:rPr>
          <w:rFonts w:cstheme="minorHAnsi"/>
          <w:noProof/>
          <w:sz w:val="24"/>
        </w:rPr>
        <w:drawing>
          <wp:anchor distT="0" distB="0" distL="114300" distR="114300" simplePos="0" relativeHeight="251665408" behindDoc="0" locked="0" layoutInCell="1" allowOverlap="1">
            <wp:simplePos x="0" y="0"/>
            <wp:positionH relativeFrom="margin">
              <wp:posOffset>3217349</wp:posOffset>
            </wp:positionH>
            <wp:positionV relativeFrom="paragraph">
              <wp:posOffset>6350</wp:posOffset>
            </wp:positionV>
            <wp:extent cx="2127885" cy="213677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885" cy="2136775"/>
                    </a:xfrm>
                    <a:prstGeom prst="rect">
                      <a:avLst/>
                    </a:prstGeom>
                    <a:noFill/>
                    <a:ln>
                      <a:noFill/>
                    </a:ln>
                  </pic:spPr>
                </pic:pic>
              </a:graphicData>
            </a:graphic>
          </wp:anchor>
        </w:drawing>
      </w:r>
      <w:r>
        <w:rPr>
          <w:rFonts w:cstheme="minorHAnsi"/>
          <w:noProof/>
          <w:sz w:val="24"/>
        </w:rPr>
        <w:drawing>
          <wp:inline distT="0" distB="0" distL="0" distR="0">
            <wp:extent cx="2118995" cy="2127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8995" cy="2127885"/>
                    </a:xfrm>
                    <a:prstGeom prst="rect">
                      <a:avLst/>
                    </a:prstGeom>
                    <a:noFill/>
                    <a:ln>
                      <a:noFill/>
                    </a:ln>
                  </pic:spPr>
                </pic:pic>
              </a:graphicData>
            </a:graphic>
          </wp:inline>
        </w:drawing>
      </w:r>
    </w:p>
    <w:p w:rsidR="00BE73F9" w:rsidRDefault="00D42687" w:rsidP="00B73C2E">
      <w:pPr>
        <w:jc w:val="both"/>
        <w:rPr>
          <w:rFonts w:cstheme="minorHAnsi"/>
          <w:sz w:val="24"/>
          <w:lang w:val="mk-MK"/>
        </w:rPr>
      </w:pPr>
      <w:r>
        <w:rPr>
          <w:rFonts w:cstheme="minorHAnsi"/>
          <w:noProof/>
          <w:sz w:val="24"/>
        </w:rPr>
        <w:drawing>
          <wp:anchor distT="0" distB="0" distL="114300" distR="114300" simplePos="0" relativeHeight="251666432" behindDoc="0" locked="0" layoutInCell="1" allowOverlap="1">
            <wp:simplePos x="0" y="0"/>
            <wp:positionH relativeFrom="column">
              <wp:posOffset>2971165</wp:posOffset>
            </wp:positionH>
            <wp:positionV relativeFrom="paragraph">
              <wp:posOffset>224790</wp:posOffset>
            </wp:positionV>
            <wp:extent cx="2585085" cy="171450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5085" cy="1714500"/>
                    </a:xfrm>
                    <a:prstGeom prst="rect">
                      <a:avLst/>
                    </a:prstGeom>
                    <a:noFill/>
                    <a:ln>
                      <a:noFill/>
                    </a:ln>
                  </pic:spPr>
                </pic:pic>
              </a:graphicData>
            </a:graphic>
          </wp:anchor>
        </w:drawing>
      </w:r>
      <w:r>
        <w:rPr>
          <w:rFonts w:cstheme="minorHAnsi"/>
          <w:noProof/>
          <w:sz w:val="24"/>
        </w:rPr>
        <w:drawing>
          <wp:anchor distT="0" distB="0" distL="114300" distR="114300" simplePos="0" relativeHeight="251667456" behindDoc="0" locked="0" layoutInCell="1" allowOverlap="1">
            <wp:simplePos x="0" y="0"/>
            <wp:positionH relativeFrom="margin">
              <wp:align>left</wp:align>
            </wp:positionH>
            <wp:positionV relativeFrom="paragraph">
              <wp:posOffset>215998</wp:posOffset>
            </wp:positionV>
            <wp:extent cx="2623891" cy="1626479"/>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891" cy="16264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p>
    <w:p w:rsidR="00BE73F9" w:rsidRDefault="00BE73F9" w:rsidP="00B73C2E">
      <w:pPr>
        <w:jc w:val="both"/>
        <w:rPr>
          <w:rFonts w:cstheme="minorHAnsi"/>
          <w:sz w:val="24"/>
          <w:lang w:val="mk-MK"/>
        </w:rPr>
      </w:pP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r w:rsidRPr="00D42687">
        <w:rPr>
          <w:rFonts w:cstheme="minorHAnsi"/>
          <w:b/>
          <w:sz w:val="24"/>
          <w:u w:val="single"/>
          <w:lang w:val="mk-MK"/>
        </w:rPr>
        <w:t>Домашна работа:</w:t>
      </w:r>
      <w:r>
        <w:rPr>
          <w:rFonts w:cstheme="minorHAnsi"/>
          <w:sz w:val="24"/>
          <w:lang w:val="mk-MK"/>
        </w:rPr>
        <w:t xml:space="preserve"> Направи тесалација по твој избор .</w:t>
      </w:r>
    </w:p>
    <w:p w:rsidR="00D42687" w:rsidRDefault="00D42687" w:rsidP="00D42687">
      <w:pPr>
        <w:spacing w:line="281" w:lineRule="auto"/>
        <w:ind w:left="1" w:right="122"/>
        <w:jc w:val="both"/>
        <w:rPr>
          <w:rFonts w:eastAsia="Times New Roman" w:cstheme="minorHAnsi"/>
          <w:b/>
          <w:color w:val="000000"/>
          <w:sz w:val="24"/>
          <w:u w:val="single"/>
          <w:lang w:val="mk-MK"/>
        </w:rPr>
      </w:pPr>
      <w:r>
        <w:rPr>
          <w:rFonts w:eastAsia="Times New Roman" w:cstheme="minorHAnsi"/>
          <w:b/>
          <w:color w:val="000000"/>
          <w:u w:val="single"/>
          <w:lang w:val="mk-MK"/>
        </w:rPr>
        <w:t xml:space="preserve">Изработените домашни да се испратат на </w:t>
      </w:r>
      <w:r>
        <w:fldChar w:fldCharType="begin"/>
      </w:r>
      <w:r>
        <w:instrText xml:space="preserve"> HYPERLINK "mailto:ljiljanamileska@yahoo.com" </w:instrText>
      </w:r>
      <w:r>
        <w:fldChar w:fldCharType="separate"/>
      </w:r>
      <w:r w:rsidRPr="008B1367">
        <w:rPr>
          <w:rStyle w:val="Hyperlink"/>
          <w:rFonts w:eastAsia="Times New Roman" w:cstheme="minorHAnsi"/>
          <w:b/>
          <w:lang w:val="mk-MK"/>
        </w:rPr>
        <w:t>ljiljanamileska@yahoo.</w:t>
      </w:r>
      <w:r w:rsidRPr="008B1367">
        <w:rPr>
          <w:rStyle w:val="Hyperlink"/>
          <w:rFonts w:eastAsia="Times New Roman" w:cstheme="minorHAnsi"/>
          <w:b/>
          <w:sz w:val="24"/>
          <w:lang w:val="mk-MK"/>
        </w:rPr>
        <w:t>com</w:t>
      </w:r>
      <w:r>
        <w:rPr>
          <w:rStyle w:val="Hyperlink"/>
          <w:rFonts w:eastAsia="Times New Roman" w:cstheme="minorHAnsi"/>
          <w:b/>
          <w:sz w:val="24"/>
          <w:lang w:val="mk-MK"/>
        </w:rPr>
        <w:fldChar w:fldCharType="end"/>
      </w:r>
      <w:r w:rsidRPr="0048015D">
        <w:rPr>
          <w:rFonts w:eastAsia="Times New Roman" w:cstheme="minorHAnsi"/>
          <w:b/>
          <w:color w:val="000000"/>
          <w:sz w:val="24"/>
          <w:u w:val="single"/>
          <w:lang w:val="mk-MK"/>
        </w:rPr>
        <w:t xml:space="preserve"> , </w:t>
      </w:r>
      <w:r>
        <w:rPr>
          <w:rFonts w:eastAsia="Times New Roman" w:cstheme="minorHAnsi"/>
          <w:b/>
          <w:color w:val="000000"/>
          <w:sz w:val="24"/>
          <w:u w:val="single"/>
          <w:lang w:val="mk-MK"/>
        </w:rPr>
        <w:t>претходно потпишани со име и презиме од ученикот и ко</w:t>
      </w:r>
      <w:r>
        <w:rPr>
          <w:rFonts w:eastAsia="Times New Roman" w:cstheme="minorHAnsi"/>
          <w:b/>
          <w:color w:val="000000"/>
          <w:sz w:val="24"/>
          <w:u w:val="single"/>
          <w:lang w:val="mk-MK"/>
        </w:rPr>
        <w:t>е одделение најдоцна до 24</w:t>
      </w:r>
      <w:r>
        <w:rPr>
          <w:rFonts w:eastAsia="Times New Roman" w:cstheme="minorHAnsi"/>
          <w:b/>
          <w:color w:val="000000"/>
          <w:sz w:val="24"/>
          <w:u w:val="single"/>
          <w:lang w:val="mk-MK"/>
        </w:rPr>
        <w:t>.04.2020 год .</w:t>
      </w: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p>
    <w:p w:rsidR="00D42687" w:rsidRDefault="00D42687" w:rsidP="00B73C2E">
      <w:pPr>
        <w:jc w:val="both"/>
        <w:rPr>
          <w:rFonts w:cstheme="minorHAnsi"/>
          <w:sz w:val="24"/>
          <w:lang w:val="mk-MK"/>
        </w:rPr>
      </w:pPr>
    </w:p>
    <w:p w:rsidR="00F024EB" w:rsidRPr="00F024EB" w:rsidRDefault="00F024EB" w:rsidP="00F024EB">
      <w:pPr>
        <w:jc w:val="center"/>
        <w:rPr>
          <w:b/>
          <w:sz w:val="24"/>
          <w:szCs w:val="24"/>
          <w:lang w:val="mk-MK"/>
        </w:rPr>
      </w:pPr>
      <w:proofErr w:type="spellStart"/>
      <w:r w:rsidRPr="00F024EB">
        <w:rPr>
          <w:b/>
          <w:sz w:val="24"/>
          <w:szCs w:val="24"/>
        </w:rPr>
        <w:t>Мерење</w:t>
      </w:r>
      <w:proofErr w:type="spellEnd"/>
      <w:r w:rsidRPr="00F024EB">
        <w:rPr>
          <w:b/>
          <w:sz w:val="24"/>
          <w:szCs w:val="24"/>
        </w:rPr>
        <w:t xml:space="preserve"> </w:t>
      </w:r>
      <w:proofErr w:type="spellStart"/>
      <w:r w:rsidRPr="00F024EB">
        <w:rPr>
          <w:b/>
          <w:sz w:val="24"/>
          <w:szCs w:val="24"/>
        </w:rPr>
        <w:t>агли</w:t>
      </w:r>
      <w:proofErr w:type="spellEnd"/>
      <w:r w:rsidRPr="00F024EB">
        <w:rPr>
          <w:b/>
          <w:sz w:val="24"/>
          <w:szCs w:val="24"/>
        </w:rPr>
        <w:t xml:space="preserve"> </w:t>
      </w:r>
      <w:proofErr w:type="spellStart"/>
      <w:r w:rsidRPr="00F024EB">
        <w:rPr>
          <w:b/>
          <w:sz w:val="24"/>
          <w:szCs w:val="24"/>
        </w:rPr>
        <w:t>во</w:t>
      </w:r>
      <w:proofErr w:type="spellEnd"/>
      <w:r w:rsidRPr="00F024EB">
        <w:rPr>
          <w:b/>
          <w:sz w:val="24"/>
          <w:szCs w:val="24"/>
        </w:rPr>
        <w:t xml:space="preserve"> </w:t>
      </w:r>
      <w:proofErr w:type="spellStart"/>
      <w:r w:rsidRPr="00F024EB">
        <w:rPr>
          <w:b/>
          <w:sz w:val="24"/>
          <w:szCs w:val="24"/>
        </w:rPr>
        <w:t>насока</w:t>
      </w:r>
      <w:proofErr w:type="spellEnd"/>
      <w:r w:rsidRPr="00F024EB">
        <w:rPr>
          <w:b/>
          <w:sz w:val="24"/>
          <w:szCs w:val="24"/>
        </w:rPr>
        <w:t xml:space="preserve"> </w:t>
      </w:r>
      <w:proofErr w:type="spellStart"/>
      <w:r w:rsidRPr="00F024EB">
        <w:rPr>
          <w:b/>
          <w:sz w:val="24"/>
          <w:szCs w:val="24"/>
        </w:rPr>
        <w:t>на</w:t>
      </w:r>
      <w:proofErr w:type="spellEnd"/>
      <w:r w:rsidRPr="00F024EB">
        <w:rPr>
          <w:b/>
          <w:sz w:val="24"/>
          <w:szCs w:val="24"/>
        </w:rPr>
        <w:t xml:space="preserve"> </w:t>
      </w:r>
      <w:proofErr w:type="spellStart"/>
      <w:r w:rsidRPr="00F024EB">
        <w:rPr>
          <w:b/>
          <w:sz w:val="24"/>
          <w:szCs w:val="24"/>
        </w:rPr>
        <w:t>стрелките</w:t>
      </w:r>
      <w:proofErr w:type="spellEnd"/>
      <w:r w:rsidRPr="00F024EB">
        <w:rPr>
          <w:b/>
          <w:sz w:val="24"/>
          <w:szCs w:val="24"/>
        </w:rPr>
        <w:t xml:space="preserve"> </w:t>
      </w:r>
      <w:proofErr w:type="spellStart"/>
      <w:r w:rsidRPr="00F024EB">
        <w:rPr>
          <w:b/>
          <w:sz w:val="24"/>
          <w:szCs w:val="24"/>
        </w:rPr>
        <w:t>на</w:t>
      </w:r>
      <w:proofErr w:type="spellEnd"/>
      <w:r w:rsidRPr="00F024EB">
        <w:rPr>
          <w:b/>
          <w:sz w:val="24"/>
          <w:szCs w:val="24"/>
        </w:rPr>
        <w:t xml:space="preserve"> </w:t>
      </w:r>
      <w:proofErr w:type="spellStart"/>
      <w:r w:rsidRPr="00F024EB">
        <w:rPr>
          <w:b/>
          <w:sz w:val="24"/>
          <w:szCs w:val="24"/>
        </w:rPr>
        <w:t>часовникот</w:t>
      </w:r>
      <w:proofErr w:type="spellEnd"/>
      <w:r w:rsidRPr="00F024EB">
        <w:rPr>
          <w:b/>
          <w:sz w:val="24"/>
          <w:szCs w:val="24"/>
        </w:rPr>
        <w:t xml:space="preserve"> </w:t>
      </w:r>
      <w:proofErr w:type="spellStart"/>
      <w:r w:rsidRPr="00F024EB">
        <w:rPr>
          <w:b/>
          <w:sz w:val="24"/>
          <w:szCs w:val="24"/>
        </w:rPr>
        <w:t>од</w:t>
      </w:r>
      <w:proofErr w:type="spellEnd"/>
      <w:r w:rsidRPr="00F024EB">
        <w:rPr>
          <w:b/>
          <w:sz w:val="24"/>
          <w:szCs w:val="24"/>
        </w:rPr>
        <w:t xml:space="preserve"> </w:t>
      </w:r>
      <w:proofErr w:type="spellStart"/>
      <w:r w:rsidRPr="00F024EB">
        <w:rPr>
          <w:b/>
          <w:sz w:val="24"/>
          <w:szCs w:val="24"/>
        </w:rPr>
        <w:t>север</w:t>
      </w:r>
      <w:proofErr w:type="spellEnd"/>
      <w:r w:rsidRPr="00F024EB">
        <w:rPr>
          <w:b/>
          <w:sz w:val="24"/>
          <w:szCs w:val="24"/>
        </w:rPr>
        <w:t xml:space="preserve"> </w:t>
      </w:r>
      <w:proofErr w:type="spellStart"/>
      <w:r w:rsidRPr="00F024EB">
        <w:rPr>
          <w:b/>
          <w:sz w:val="24"/>
          <w:szCs w:val="24"/>
        </w:rPr>
        <w:t>за</w:t>
      </w:r>
      <w:proofErr w:type="spellEnd"/>
      <w:r w:rsidRPr="00F024EB">
        <w:rPr>
          <w:b/>
          <w:sz w:val="24"/>
          <w:szCs w:val="24"/>
        </w:rPr>
        <w:t xml:space="preserve"> </w:t>
      </w:r>
      <w:proofErr w:type="spellStart"/>
      <w:r w:rsidRPr="00F024EB">
        <w:rPr>
          <w:b/>
          <w:sz w:val="24"/>
          <w:szCs w:val="24"/>
        </w:rPr>
        <w:t>решавање</w:t>
      </w:r>
      <w:proofErr w:type="spellEnd"/>
      <w:r w:rsidRPr="00F024EB">
        <w:rPr>
          <w:b/>
          <w:sz w:val="24"/>
          <w:szCs w:val="24"/>
        </w:rPr>
        <w:t xml:space="preserve"> </w:t>
      </w:r>
      <w:proofErr w:type="spellStart"/>
      <w:r w:rsidRPr="00F024EB">
        <w:rPr>
          <w:b/>
          <w:sz w:val="24"/>
          <w:szCs w:val="24"/>
        </w:rPr>
        <w:t>проблеми</w:t>
      </w:r>
      <w:proofErr w:type="spellEnd"/>
      <w:r w:rsidRPr="00F024EB">
        <w:rPr>
          <w:b/>
          <w:sz w:val="24"/>
          <w:szCs w:val="24"/>
        </w:rPr>
        <w:t xml:space="preserve"> </w:t>
      </w:r>
      <w:proofErr w:type="spellStart"/>
      <w:r w:rsidRPr="00F024EB">
        <w:rPr>
          <w:b/>
          <w:sz w:val="24"/>
          <w:szCs w:val="24"/>
        </w:rPr>
        <w:t>поврзани</w:t>
      </w:r>
      <w:proofErr w:type="spellEnd"/>
      <w:r w:rsidRPr="00F024EB">
        <w:rPr>
          <w:b/>
          <w:sz w:val="24"/>
          <w:szCs w:val="24"/>
        </w:rPr>
        <w:t xml:space="preserve"> </w:t>
      </w:r>
      <w:proofErr w:type="spellStart"/>
      <w:r w:rsidRPr="00F024EB">
        <w:rPr>
          <w:b/>
          <w:sz w:val="24"/>
          <w:szCs w:val="24"/>
        </w:rPr>
        <w:t>со</w:t>
      </w:r>
      <w:proofErr w:type="spellEnd"/>
      <w:r w:rsidRPr="00F024EB">
        <w:rPr>
          <w:b/>
          <w:sz w:val="24"/>
          <w:szCs w:val="24"/>
        </w:rPr>
        <w:t xml:space="preserve"> </w:t>
      </w:r>
      <w:proofErr w:type="spellStart"/>
      <w:r w:rsidRPr="00F024EB">
        <w:rPr>
          <w:b/>
          <w:sz w:val="24"/>
          <w:szCs w:val="24"/>
        </w:rPr>
        <w:t>правец</w:t>
      </w:r>
      <w:proofErr w:type="spellEnd"/>
      <w:r w:rsidRPr="00F024EB">
        <w:rPr>
          <w:b/>
          <w:sz w:val="24"/>
          <w:szCs w:val="24"/>
        </w:rPr>
        <w:t xml:space="preserve"> и </w:t>
      </w:r>
      <w:proofErr w:type="spellStart"/>
      <w:r w:rsidRPr="00F024EB">
        <w:rPr>
          <w:b/>
          <w:sz w:val="24"/>
          <w:szCs w:val="24"/>
        </w:rPr>
        <w:t>насока</w:t>
      </w:r>
      <w:proofErr w:type="spellEnd"/>
    </w:p>
    <w:p w:rsidR="00D42687" w:rsidRDefault="00F024EB" w:rsidP="00F024EB">
      <w:pPr>
        <w:jc w:val="center"/>
        <w:rPr>
          <w:rFonts w:cstheme="minorHAnsi"/>
          <w:b/>
          <w:sz w:val="24"/>
          <w:szCs w:val="24"/>
          <w:lang w:val="mk-MK"/>
        </w:rPr>
      </w:pPr>
      <w:r w:rsidRPr="00F024EB">
        <w:rPr>
          <w:rFonts w:cstheme="minorHAnsi"/>
          <w:b/>
          <w:sz w:val="24"/>
          <w:szCs w:val="24"/>
          <w:lang w:val="mk-MK"/>
        </w:rPr>
        <w:t>23.04.2020</w:t>
      </w:r>
    </w:p>
    <w:p w:rsidR="00F024EB" w:rsidRDefault="00862847" w:rsidP="00862847">
      <w:pPr>
        <w:jc w:val="both"/>
        <w:rPr>
          <w:rFonts w:cstheme="minorHAnsi"/>
          <w:color w:val="C00000"/>
          <w:sz w:val="24"/>
          <w:lang w:val="mk-MK"/>
        </w:rPr>
      </w:pPr>
      <w:r>
        <w:rPr>
          <w:rFonts w:cstheme="minorHAnsi"/>
          <w:noProof/>
          <w:color w:val="C00000"/>
          <w:sz w:val="24"/>
        </w:rPr>
        <w:drawing>
          <wp:anchor distT="0" distB="0" distL="114300" distR="114300" simplePos="0" relativeHeight="251668480" behindDoc="0" locked="0" layoutInCell="1" allowOverlap="1">
            <wp:simplePos x="0" y="0"/>
            <wp:positionH relativeFrom="column">
              <wp:posOffset>3437206</wp:posOffset>
            </wp:positionH>
            <wp:positionV relativeFrom="paragraph">
              <wp:posOffset>307779</wp:posOffset>
            </wp:positionV>
            <wp:extent cx="2118995" cy="21367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995" cy="2136775"/>
                    </a:xfrm>
                    <a:prstGeom prst="rect">
                      <a:avLst/>
                    </a:prstGeom>
                    <a:noFill/>
                    <a:ln>
                      <a:noFill/>
                    </a:ln>
                  </pic:spPr>
                </pic:pic>
              </a:graphicData>
            </a:graphic>
          </wp:anchor>
        </w:drawing>
      </w:r>
      <w:r>
        <w:rPr>
          <w:rFonts w:cstheme="minorHAnsi"/>
          <w:sz w:val="24"/>
          <w:lang w:val="mk-MK"/>
        </w:rPr>
        <w:t xml:space="preserve">Како и во минатото и денес луѓето се ориентираат со </w:t>
      </w:r>
      <w:r w:rsidRPr="00862847">
        <w:rPr>
          <w:rFonts w:cstheme="minorHAnsi"/>
          <w:color w:val="C00000"/>
          <w:sz w:val="24"/>
          <w:lang w:val="mk-MK"/>
        </w:rPr>
        <w:t>компас.</w:t>
      </w:r>
    </w:p>
    <w:p w:rsidR="00862847" w:rsidRDefault="00862847" w:rsidP="00862847">
      <w:pPr>
        <w:jc w:val="both"/>
        <w:rPr>
          <w:rFonts w:cstheme="minorHAnsi"/>
          <w:color w:val="C00000"/>
          <w:sz w:val="24"/>
          <w:lang w:val="mk-MK"/>
        </w:rPr>
      </w:pPr>
    </w:p>
    <w:p w:rsidR="00862847" w:rsidRDefault="00BF594F" w:rsidP="00862847">
      <w:pPr>
        <w:jc w:val="both"/>
        <w:rPr>
          <w:rFonts w:cstheme="minorHAnsi"/>
          <w:color w:val="C00000"/>
          <w:sz w:val="24"/>
          <w:lang w:val="mk-MK"/>
        </w:rPr>
      </w:pPr>
      <w:r>
        <w:rPr>
          <w:rFonts w:cstheme="minorHAnsi"/>
          <w:noProof/>
          <w:color w:val="C00000"/>
          <w:sz w:val="24"/>
        </w:rPr>
        <w:drawing>
          <wp:inline distT="0" distB="0" distL="0" distR="0">
            <wp:extent cx="3088355" cy="16793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2922" cy="1698127"/>
                    </a:xfrm>
                    <a:prstGeom prst="rect">
                      <a:avLst/>
                    </a:prstGeom>
                    <a:noFill/>
                    <a:ln>
                      <a:noFill/>
                    </a:ln>
                  </pic:spPr>
                </pic:pic>
              </a:graphicData>
            </a:graphic>
          </wp:inline>
        </w:drawing>
      </w:r>
    </w:p>
    <w:p w:rsidR="00862847" w:rsidRDefault="00862847" w:rsidP="00862847">
      <w:pPr>
        <w:jc w:val="both"/>
        <w:rPr>
          <w:rFonts w:cstheme="minorHAnsi"/>
          <w:color w:val="C00000"/>
          <w:sz w:val="24"/>
          <w:lang w:val="mk-MK"/>
        </w:rPr>
      </w:pPr>
    </w:p>
    <w:p w:rsidR="00862847" w:rsidRDefault="00862847" w:rsidP="00862847">
      <w:pPr>
        <w:jc w:val="both"/>
        <w:rPr>
          <w:rFonts w:cstheme="minorHAnsi"/>
          <w:sz w:val="24"/>
          <w:lang w:val="mk-MK"/>
        </w:rPr>
      </w:pPr>
      <w:r>
        <w:rPr>
          <w:rFonts w:cstheme="minorHAnsi"/>
          <w:sz w:val="24"/>
          <w:lang w:val="mk-MK"/>
        </w:rPr>
        <w:t>На следниот цртеж се прикажани главните осум насоки на компасот. Со нивно комбинирање се добиваат многу насокишто се користат со компасот. За современиот начин на патување овој начин на ориентацијаа не е доволен прецизен</w:t>
      </w:r>
      <w:r w:rsidR="00D7583A">
        <w:rPr>
          <w:rFonts w:cstheme="minorHAnsi"/>
          <w:sz w:val="24"/>
          <w:lang w:val="mk-MK"/>
        </w:rPr>
        <w:t>. Затоа денеска насоките се дефинираат со азимут.</w:t>
      </w:r>
    </w:p>
    <w:p w:rsidR="00BF594F" w:rsidRDefault="00BF594F" w:rsidP="00862847">
      <w:pPr>
        <w:jc w:val="both"/>
        <w:rPr>
          <w:rFonts w:cstheme="minorHAnsi"/>
          <w:sz w:val="24"/>
          <w:lang w:val="mk-MK"/>
        </w:rPr>
      </w:pPr>
      <w:r>
        <w:rPr>
          <w:rFonts w:cstheme="minorHAnsi"/>
          <w:color w:val="C00000"/>
          <w:sz w:val="24"/>
          <w:lang w:val="mk-MK"/>
        </w:rPr>
        <w:t xml:space="preserve">Азимут </w:t>
      </w:r>
      <w:r>
        <w:rPr>
          <w:rFonts w:cstheme="minorHAnsi"/>
          <w:sz w:val="24"/>
          <w:lang w:val="mk-MK"/>
        </w:rPr>
        <w:t>е агол измерен од север во насока на движење на стрелките на часовникот. Азимут се запишува со три цифри. Пример , азимут од 45° се запишува како 045°.</w:t>
      </w:r>
    </w:p>
    <w:p w:rsidR="00BF594F" w:rsidRDefault="00BF594F" w:rsidP="00862847">
      <w:pPr>
        <w:jc w:val="both"/>
        <w:rPr>
          <w:rFonts w:cstheme="minorHAnsi"/>
          <w:sz w:val="24"/>
          <w:lang w:val="mk-MK"/>
        </w:rPr>
      </w:pPr>
      <w:r>
        <w:rPr>
          <w:rFonts w:cstheme="minorHAnsi"/>
          <w:sz w:val="24"/>
          <w:lang w:val="mk-MK"/>
        </w:rPr>
        <w:t>Сега ќе разгледаме пример како да измериме азимут со помош на агломер.</w:t>
      </w:r>
    </w:p>
    <w:p w:rsidR="00BF594F" w:rsidRDefault="00BF594F" w:rsidP="00862847">
      <w:pPr>
        <w:jc w:val="both"/>
        <w:rPr>
          <w:rFonts w:cstheme="minorHAnsi"/>
          <w:sz w:val="24"/>
          <w:lang w:val="mk-MK"/>
        </w:rPr>
      </w:pPr>
      <w:r>
        <w:rPr>
          <w:rFonts w:cstheme="minorHAnsi"/>
          <w:sz w:val="24"/>
          <w:lang w:val="mk-MK"/>
        </w:rPr>
        <w:t>Пример 1: Нека А, В и С се три точки од мапата.</w:t>
      </w:r>
    </w:p>
    <w:p w:rsidR="00BF594F" w:rsidRDefault="00036200" w:rsidP="00862847">
      <w:pPr>
        <w:jc w:val="both"/>
        <w:rPr>
          <w:rFonts w:cstheme="minorHAnsi"/>
          <w:sz w:val="24"/>
          <w:lang w:val="mk-MK"/>
        </w:rPr>
      </w:pPr>
      <w:r>
        <w:rPr>
          <w:rFonts w:cstheme="minorHAnsi"/>
          <w:noProof/>
          <w:sz w:val="24"/>
        </w:rPr>
        <w:drawing>
          <wp:anchor distT="0" distB="0" distL="114300" distR="114300" simplePos="0" relativeHeight="251669504" behindDoc="0" locked="0" layoutInCell="1" allowOverlap="1">
            <wp:simplePos x="0" y="0"/>
            <wp:positionH relativeFrom="margin">
              <wp:posOffset>2850515</wp:posOffset>
            </wp:positionH>
            <wp:positionV relativeFrom="paragraph">
              <wp:posOffset>199146</wp:posOffset>
            </wp:positionV>
            <wp:extent cx="2407807" cy="1424354"/>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807" cy="1424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94F">
        <w:rPr>
          <w:rFonts w:cstheme="minorHAnsi"/>
          <w:sz w:val="24"/>
          <w:lang w:val="mk-MK"/>
        </w:rPr>
        <w:t>а) Измери го азимутот од А до В.</w:t>
      </w:r>
    </w:p>
    <w:p w:rsidR="00BF594F" w:rsidRDefault="00BF594F" w:rsidP="00862847">
      <w:pPr>
        <w:jc w:val="both"/>
        <w:rPr>
          <w:rFonts w:cstheme="minorHAnsi"/>
          <w:sz w:val="24"/>
          <w:lang w:val="mk-MK"/>
        </w:rPr>
      </w:pPr>
      <w:r>
        <w:rPr>
          <w:rFonts w:cstheme="minorHAnsi"/>
          <w:sz w:val="24"/>
          <w:lang w:val="mk-MK"/>
        </w:rPr>
        <w:t>б) Измери го азимутот од а до С.</w:t>
      </w:r>
    </w:p>
    <w:p w:rsidR="00036200" w:rsidRDefault="00036200" w:rsidP="00862847">
      <w:pPr>
        <w:jc w:val="both"/>
        <w:rPr>
          <w:rFonts w:cstheme="minorHAnsi"/>
          <w:sz w:val="24"/>
          <w:lang w:val="mk-MK"/>
        </w:rPr>
      </w:pPr>
      <w:r>
        <w:rPr>
          <w:rFonts w:cstheme="minorHAnsi"/>
          <w:sz w:val="24"/>
          <w:lang w:val="mk-MK"/>
        </w:rPr>
        <w:t xml:space="preserve">  </w:t>
      </w:r>
    </w:p>
    <w:p w:rsidR="00036200" w:rsidRDefault="00036200" w:rsidP="00862847">
      <w:pPr>
        <w:jc w:val="both"/>
        <w:rPr>
          <w:rFonts w:cstheme="minorHAnsi"/>
          <w:sz w:val="24"/>
          <w:lang w:val="mk-MK"/>
        </w:rPr>
      </w:pPr>
    </w:p>
    <w:p w:rsidR="00036200" w:rsidRDefault="00036200" w:rsidP="00862847">
      <w:pPr>
        <w:jc w:val="both"/>
        <w:rPr>
          <w:rFonts w:cstheme="minorHAnsi"/>
          <w:sz w:val="24"/>
          <w:lang w:val="mk-MK"/>
        </w:rPr>
      </w:pPr>
    </w:p>
    <w:p w:rsidR="00036200" w:rsidRDefault="00036200" w:rsidP="00862847">
      <w:pPr>
        <w:jc w:val="both"/>
        <w:rPr>
          <w:rFonts w:cstheme="minorHAnsi"/>
          <w:sz w:val="24"/>
          <w:lang w:val="mk-MK"/>
        </w:rPr>
      </w:pPr>
    </w:p>
    <w:p w:rsidR="00036200" w:rsidRDefault="007B4DA2" w:rsidP="00862847">
      <w:pPr>
        <w:jc w:val="both"/>
        <w:rPr>
          <w:rFonts w:cstheme="minorHAnsi"/>
          <w:sz w:val="24"/>
          <w:lang w:val="mk-MK"/>
        </w:rPr>
      </w:pPr>
      <w:r>
        <w:rPr>
          <w:rFonts w:cstheme="minorHAnsi"/>
          <w:noProof/>
          <w:sz w:val="24"/>
        </w:rPr>
        <w:lastRenderedPageBreak/>
        <w:drawing>
          <wp:anchor distT="0" distB="0" distL="114300" distR="114300" simplePos="0" relativeHeight="251670528" behindDoc="0" locked="0" layoutInCell="1" allowOverlap="1">
            <wp:simplePos x="0" y="0"/>
            <wp:positionH relativeFrom="column">
              <wp:posOffset>3850786</wp:posOffset>
            </wp:positionH>
            <wp:positionV relativeFrom="paragraph">
              <wp:posOffset>-11332</wp:posOffset>
            </wp:positionV>
            <wp:extent cx="2057400" cy="195707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1957070"/>
                    </a:xfrm>
                    <a:prstGeom prst="rect">
                      <a:avLst/>
                    </a:prstGeom>
                    <a:noFill/>
                    <a:ln>
                      <a:noFill/>
                    </a:ln>
                  </pic:spPr>
                </pic:pic>
              </a:graphicData>
            </a:graphic>
          </wp:anchor>
        </w:drawing>
      </w:r>
      <w:r w:rsidR="00036200">
        <w:rPr>
          <w:rFonts w:cstheme="minorHAnsi"/>
          <w:sz w:val="24"/>
          <w:lang w:val="mk-MK"/>
        </w:rPr>
        <w:t>а) Цртаме права А и В . Го поставуваме агломерот</w:t>
      </w:r>
    </w:p>
    <w:p w:rsidR="00036200" w:rsidRDefault="00036200" w:rsidP="00862847">
      <w:pPr>
        <w:jc w:val="both"/>
        <w:rPr>
          <w:rFonts w:cstheme="minorHAnsi"/>
          <w:sz w:val="24"/>
          <w:lang w:val="mk-MK"/>
        </w:rPr>
      </w:pPr>
      <w:r>
        <w:rPr>
          <w:rFonts w:cstheme="minorHAnsi"/>
          <w:sz w:val="24"/>
          <w:lang w:val="mk-MK"/>
        </w:rPr>
        <w:t>со ознаката 0° во насока северно од А. Центарот на</w:t>
      </w:r>
    </w:p>
    <w:p w:rsidR="00036200" w:rsidRDefault="00036200" w:rsidP="00862847">
      <w:pPr>
        <w:jc w:val="both"/>
        <w:rPr>
          <w:rFonts w:cstheme="minorHAnsi"/>
          <w:sz w:val="24"/>
          <w:lang w:val="mk-MK"/>
        </w:rPr>
      </w:pPr>
      <w:r>
        <w:rPr>
          <w:rFonts w:cstheme="minorHAnsi"/>
          <w:sz w:val="24"/>
          <w:lang w:val="mk-MK"/>
        </w:rPr>
        <w:t xml:space="preserve">агломерот треба да биде поставен во точката А. </w:t>
      </w:r>
    </w:p>
    <w:p w:rsidR="00036200" w:rsidRDefault="00036200" w:rsidP="00862847">
      <w:pPr>
        <w:jc w:val="both"/>
        <w:rPr>
          <w:rFonts w:cstheme="minorHAnsi"/>
          <w:sz w:val="24"/>
          <w:lang w:val="mk-MK"/>
        </w:rPr>
      </w:pPr>
      <w:r>
        <w:rPr>
          <w:rFonts w:cstheme="minorHAnsi"/>
          <w:sz w:val="24"/>
          <w:lang w:val="mk-MK"/>
        </w:rPr>
        <w:t>Внатрешната скала е онаа што започнува со нула</w:t>
      </w:r>
    </w:p>
    <w:p w:rsidR="00986DEE" w:rsidRDefault="00036200" w:rsidP="00862847">
      <w:pPr>
        <w:jc w:val="both"/>
        <w:rPr>
          <w:rFonts w:cstheme="minorHAnsi"/>
          <w:sz w:val="24"/>
          <w:lang w:val="mk-MK"/>
        </w:rPr>
      </w:pPr>
      <w:r>
        <w:rPr>
          <w:rFonts w:cstheme="minorHAnsi"/>
          <w:sz w:val="24"/>
          <w:lang w:val="mk-MK"/>
        </w:rPr>
        <w:t>На северната права. Го читаме аголот до В</w:t>
      </w:r>
      <w:r w:rsidR="00986DEE">
        <w:rPr>
          <w:rFonts w:cstheme="minorHAnsi"/>
          <w:sz w:val="24"/>
          <w:lang w:val="mk-MK"/>
        </w:rPr>
        <w:t>.</w:t>
      </w:r>
    </w:p>
    <w:p w:rsidR="00036200" w:rsidRDefault="00986DEE" w:rsidP="00862847">
      <w:pPr>
        <w:jc w:val="both"/>
        <w:rPr>
          <w:rFonts w:cstheme="minorHAnsi"/>
          <w:sz w:val="24"/>
          <w:lang w:val="mk-MK"/>
        </w:rPr>
      </w:pPr>
      <w:r>
        <w:rPr>
          <w:rFonts w:cstheme="minorHAnsi"/>
          <w:sz w:val="24"/>
          <w:lang w:val="mk-MK"/>
        </w:rPr>
        <w:t>Азимут е 128°.</w:t>
      </w:r>
      <w:r w:rsidR="00036200">
        <w:rPr>
          <w:rFonts w:cstheme="minorHAnsi"/>
          <w:sz w:val="24"/>
          <w:lang w:val="mk-MK"/>
        </w:rPr>
        <w:t xml:space="preserve"> </w:t>
      </w:r>
    </w:p>
    <w:p w:rsidR="007B4DA2" w:rsidRDefault="007B4DA2" w:rsidP="00862847">
      <w:pPr>
        <w:jc w:val="both"/>
        <w:rPr>
          <w:rFonts w:cstheme="minorHAnsi"/>
          <w:sz w:val="24"/>
          <w:lang w:val="mk-MK"/>
        </w:rPr>
      </w:pPr>
      <w:r>
        <w:rPr>
          <w:rFonts w:cstheme="minorHAnsi"/>
          <w:sz w:val="24"/>
          <w:lang w:val="mk-MK"/>
        </w:rPr>
        <w:t>б) Цртаме права од А до С. За да најдеме азимут на С, агломерот го поставуваме на другата страна на северната права. Постојат два начини за наоѓање на азимут.</w:t>
      </w:r>
    </w:p>
    <w:p w:rsidR="00023FB7" w:rsidRDefault="00023FB7" w:rsidP="00862847">
      <w:pPr>
        <w:jc w:val="both"/>
        <w:rPr>
          <w:rFonts w:cstheme="minorHAnsi"/>
          <w:sz w:val="24"/>
          <w:lang w:val="mk-MK"/>
        </w:rPr>
      </w:pPr>
      <w:r>
        <w:rPr>
          <w:rFonts w:cstheme="minorHAnsi"/>
          <w:noProof/>
          <w:sz w:val="24"/>
        </w:rPr>
        <w:drawing>
          <wp:anchor distT="0" distB="0" distL="114300" distR="114300" simplePos="0" relativeHeight="251671552" behindDoc="0" locked="0" layoutInCell="1" allowOverlap="1">
            <wp:simplePos x="0" y="0"/>
            <wp:positionH relativeFrom="margin">
              <wp:align>right</wp:align>
            </wp:positionH>
            <wp:positionV relativeFrom="paragraph">
              <wp:posOffset>299134</wp:posOffset>
            </wp:positionV>
            <wp:extent cx="1984366" cy="177292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4366" cy="17729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4DA2" w:rsidRDefault="007B4DA2" w:rsidP="00862847">
      <w:pPr>
        <w:jc w:val="both"/>
        <w:rPr>
          <w:rFonts w:cstheme="minorHAnsi"/>
          <w:sz w:val="24"/>
          <w:lang w:val="mk-MK"/>
        </w:rPr>
      </w:pPr>
      <w:r w:rsidRPr="007B4DA2">
        <w:rPr>
          <w:rFonts w:cstheme="minorHAnsi"/>
          <w:b/>
          <w:sz w:val="24"/>
          <w:lang w:val="mk-MK"/>
        </w:rPr>
        <w:t>Прв начин</w:t>
      </w:r>
      <w:r>
        <w:rPr>
          <w:rFonts w:cstheme="minorHAnsi"/>
          <w:sz w:val="24"/>
          <w:lang w:val="mk-MK"/>
        </w:rPr>
        <w:t xml:space="preserve">: Читаме од југ ( од јужната права со </w:t>
      </w:r>
    </w:p>
    <w:p w:rsidR="007B4DA2" w:rsidRDefault="007B4DA2" w:rsidP="00862847">
      <w:pPr>
        <w:jc w:val="both"/>
        <w:rPr>
          <w:rFonts w:cstheme="minorHAnsi"/>
          <w:sz w:val="24"/>
          <w:lang w:val="mk-MK"/>
        </w:rPr>
      </w:pPr>
      <w:r>
        <w:rPr>
          <w:rFonts w:cstheme="minorHAnsi"/>
          <w:sz w:val="24"/>
          <w:lang w:val="mk-MK"/>
        </w:rPr>
        <w:t xml:space="preserve">почеток во 0°), во насока на движење на стрелките </w:t>
      </w:r>
    </w:p>
    <w:p w:rsidR="007B4DA2" w:rsidRDefault="007B4DA2" w:rsidP="00862847">
      <w:pPr>
        <w:jc w:val="both"/>
        <w:rPr>
          <w:rFonts w:cstheme="minorHAnsi"/>
          <w:sz w:val="24"/>
          <w:lang w:val="mk-MK"/>
        </w:rPr>
      </w:pPr>
      <w:r>
        <w:rPr>
          <w:rFonts w:cstheme="minorHAnsi"/>
          <w:sz w:val="24"/>
          <w:lang w:val="mk-MK"/>
        </w:rPr>
        <w:t>на часовникот, до правата АС. Добиваме агол од 70°.</w:t>
      </w:r>
    </w:p>
    <w:p w:rsidR="007B4DA2" w:rsidRDefault="007B4DA2" w:rsidP="00862847">
      <w:pPr>
        <w:jc w:val="both"/>
        <w:rPr>
          <w:rFonts w:cstheme="minorHAnsi"/>
          <w:sz w:val="24"/>
          <w:lang w:val="mk-MK"/>
        </w:rPr>
      </w:pPr>
      <w:r>
        <w:rPr>
          <w:rFonts w:cstheme="minorHAnsi"/>
          <w:sz w:val="24"/>
          <w:lang w:val="mk-MK"/>
        </w:rPr>
        <w:t xml:space="preserve">Аголот од северната до јужната права е 180°. Азимут </w:t>
      </w:r>
    </w:p>
    <w:p w:rsidR="007B4DA2" w:rsidRDefault="007B4DA2" w:rsidP="00862847">
      <w:pPr>
        <w:jc w:val="both"/>
        <w:rPr>
          <w:rFonts w:cstheme="minorHAnsi"/>
          <w:sz w:val="24"/>
          <w:lang w:val="mk-MK"/>
        </w:rPr>
      </w:pPr>
      <w:r>
        <w:rPr>
          <w:rFonts w:cstheme="minorHAnsi"/>
          <w:sz w:val="24"/>
          <w:lang w:val="mk-MK"/>
        </w:rPr>
        <w:t>од А до С е 180°+ 70°=250°</w:t>
      </w:r>
    </w:p>
    <w:p w:rsidR="00023FB7" w:rsidRDefault="00023FB7" w:rsidP="00862847">
      <w:pPr>
        <w:jc w:val="both"/>
        <w:rPr>
          <w:rFonts w:cstheme="minorHAnsi"/>
          <w:sz w:val="24"/>
          <w:lang w:val="mk-MK"/>
        </w:rPr>
      </w:pPr>
    </w:p>
    <w:p w:rsidR="007B4DA2" w:rsidRDefault="007B4DA2" w:rsidP="00862847">
      <w:pPr>
        <w:jc w:val="both"/>
        <w:rPr>
          <w:rFonts w:cstheme="minorHAnsi"/>
          <w:sz w:val="24"/>
          <w:lang w:val="mk-MK"/>
        </w:rPr>
      </w:pPr>
      <w:r w:rsidRPr="007B4DA2">
        <w:rPr>
          <w:rFonts w:cstheme="minorHAnsi"/>
          <w:b/>
          <w:sz w:val="24"/>
          <w:lang w:val="mk-MK"/>
        </w:rPr>
        <w:t>Втор начин:</w:t>
      </w:r>
      <w:r>
        <w:rPr>
          <w:rFonts w:cstheme="minorHAnsi"/>
          <w:b/>
          <w:sz w:val="24"/>
          <w:lang w:val="mk-MK"/>
        </w:rPr>
        <w:t xml:space="preserve"> </w:t>
      </w:r>
      <w:r>
        <w:rPr>
          <w:rFonts w:cstheme="minorHAnsi"/>
          <w:sz w:val="24"/>
          <w:lang w:val="mk-MK"/>
        </w:rPr>
        <w:t>Читаме од север ( од северната права со почеток во 0° )</w:t>
      </w:r>
      <w:r w:rsidR="00950DBD">
        <w:rPr>
          <w:rFonts w:cstheme="minorHAnsi"/>
          <w:sz w:val="24"/>
          <w:lang w:val="mk-MK"/>
        </w:rPr>
        <w:t xml:space="preserve"> во насока спротивна од насоката на движење на стрелките на часовникот , до точката С.</w:t>
      </w:r>
    </w:p>
    <w:p w:rsidR="00950DBD" w:rsidRDefault="00950DBD" w:rsidP="00862847">
      <w:pPr>
        <w:jc w:val="both"/>
        <w:rPr>
          <w:rFonts w:cstheme="minorHAnsi"/>
          <w:sz w:val="24"/>
          <w:lang w:val="mk-MK"/>
        </w:rPr>
      </w:pPr>
      <w:r>
        <w:rPr>
          <w:rFonts w:cstheme="minorHAnsi"/>
          <w:sz w:val="24"/>
          <w:lang w:val="mk-MK"/>
        </w:rPr>
        <w:t xml:space="preserve">Добиваме агол од 110°. </w:t>
      </w:r>
    </w:p>
    <w:p w:rsidR="00950DBD" w:rsidRDefault="00950DBD" w:rsidP="00862847">
      <w:pPr>
        <w:jc w:val="both"/>
        <w:rPr>
          <w:rFonts w:cstheme="minorHAnsi"/>
          <w:sz w:val="24"/>
          <w:lang w:val="mk-MK"/>
        </w:rPr>
      </w:pPr>
      <w:r>
        <w:rPr>
          <w:rFonts w:cstheme="minorHAnsi"/>
          <w:sz w:val="24"/>
          <w:lang w:val="mk-MK"/>
        </w:rPr>
        <w:t>Азимут од А до С е 360° - 110° = 250°</w:t>
      </w:r>
    </w:p>
    <w:p w:rsidR="00023FB7" w:rsidRDefault="00023FB7" w:rsidP="00862847">
      <w:pPr>
        <w:jc w:val="both"/>
        <w:rPr>
          <w:rFonts w:cstheme="minorHAnsi"/>
          <w:sz w:val="24"/>
          <w:lang w:val="mk-MK"/>
        </w:rPr>
      </w:pPr>
      <w:r w:rsidRPr="00023FB7">
        <w:rPr>
          <w:rFonts w:cstheme="minorHAnsi"/>
          <w:b/>
          <w:sz w:val="24"/>
          <w:u w:val="single"/>
          <w:lang w:val="mk-MK"/>
        </w:rPr>
        <w:t>Домашна работа:</w:t>
      </w:r>
      <w:r>
        <w:rPr>
          <w:rFonts w:cstheme="minorHAnsi"/>
          <w:sz w:val="24"/>
          <w:lang w:val="mk-MK"/>
        </w:rPr>
        <w:t xml:space="preserve"> Учебник, страна 220, задачи 3</w:t>
      </w:r>
    </w:p>
    <w:p w:rsidR="00023FB7" w:rsidRDefault="00023FB7" w:rsidP="00023FB7">
      <w:pPr>
        <w:spacing w:line="281" w:lineRule="auto"/>
        <w:ind w:left="1" w:right="122"/>
        <w:jc w:val="both"/>
        <w:rPr>
          <w:rFonts w:eastAsia="Times New Roman" w:cstheme="minorHAnsi"/>
          <w:b/>
          <w:color w:val="000000"/>
          <w:sz w:val="24"/>
          <w:u w:val="single"/>
          <w:lang w:val="mk-MK"/>
        </w:rPr>
      </w:pPr>
      <w:r>
        <w:rPr>
          <w:rFonts w:eastAsia="Times New Roman" w:cstheme="minorHAnsi"/>
          <w:b/>
          <w:color w:val="000000"/>
          <w:u w:val="single"/>
          <w:lang w:val="mk-MK"/>
        </w:rPr>
        <w:t xml:space="preserve">Изработените домашни да се испратат на </w:t>
      </w:r>
      <w:hyperlink r:id="rId22" w:history="1">
        <w:r w:rsidRPr="008B1367">
          <w:rPr>
            <w:rStyle w:val="Hyperlink"/>
            <w:rFonts w:eastAsia="Times New Roman" w:cstheme="minorHAnsi"/>
            <w:b/>
            <w:lang w:val="mk-MK"/>
          </w:rPr>
          <w:t>ljiljanamileska@yahoo.</w:t>
        </w:r>
        <w:r w:rsidRPr="008B1367">
          <w:rPr>
            <w:rStyle w:val="Hyperlink"/>
            <w:rFonts w:eastAsia="Times New Roman" w:cstheme="minorHAnsi"/>
            <w:b/>
            <w:sz w:val="24"/>
            <w:lang w:val="mk-MK"/>
          </w:rPr>
          <w:t>com</w:t>
        </w:r>
      </w:hyperlink>
      <w:r w:rsidRPr="0048015D">
        <w:rPr>
          <w:rFonts w:eastAsia="Times New Roman" w:cstheme="minorHAnsi"/>
          <w:b/>
          <w:color w:val="000000"/>
          <w:sz w:val="24"/>
          <w:u w:val="single"/>
          <w:lang w:val="mk-MK"/>
        </w:rPr>
        <w:t xml:space="preserve"> , </w:t>
      </w:r>
      <w:r>
        <w:rPr>
          <w:rFonts w:eastAsia="Times New Roman" w:cstheme="minorHAnsi"/>
          <w:b/>
          <w:color w:val="000000"/>
          <w:sz w:val="24"/>
          <w:u w:val="single"/>
          <w:lang w:val="mk-MK"/>
        </w:rPr>
        <w:t>претходно потпишани со име и презиме од ученикот и ко</w:t>
      </w:r>
      <w:r>
        <w:rPr>
          <w:rFonts w:eastAsia="Times New Roman" w:cstheme="minorHAnsi"/>
          <w:b/>
          <w:color w:val="000000"/>
          <w:sz w:val="24"/>
          <w:u w:val="single"/>
          <w:lang w:val="mk-MK"/>
        </w:rPr>
        <w:t>е одделение најдоцна до 24</w:t>
      </w:r>
      <w:r>
        <w:rPr>
          <w:rFonts w:eastAsia="Times New Roman" w:cstheme="minorHAnsi"/>
          <w:b/>
          <w:color w:val="000000"/>
          <w:sz w:val="24"/>
          <w:u w:val="single"/>
          <w:lang w:val="mk-MK"/>
        </w:rPr>
        <w:t>.04.2020 год .</w:t>
      </w:r>
    </w:p>
    <w:p w:rsidR="00023FB7" w:rsidRPr="007B4DA2" w:rsidRDefault="00023FB7" w:rsidP="00862847">
      <w:pPr>
        <w:jc w:val="both"/>
        <w:rPr>
          <w:rFonts w:cstheme="minorHAnsi"/>
          <w:sz w:val="24"/>
          <w:lang w:val="mk-MK"/>
        </w:rPr>
      </w:pPr>
      <w:bookmarkStart w:id="0" w:name="_GoBack"/>
      <w:bookmarkEnd w:id="0"/>
    </w:p>
    <w:sectPr w:rsidR="00023FB7" w:rsidRPr="007B4DA2">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D9B" w:rsidRDefault="00146D9B" w:rsidP="00700334">
      <w:pPr>
        <w:spacing w:after="0" w:line="240" w:lineRule="auto"/>
      </w:pPr>
      <w:r>
        <w:separator/>
      </w:r>
    </w:p>
  </w:endnote>
  <w:endnote w:type="continuationSeparator" w:id="0">
    <w:p w:rsidR="00146D9B" w:rsidRDefault="00146D9B" w:rsidP="00700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334" w:rsidRPr="00700334" w:rsidRDefault="00700334">
    <w:pPr>
      <w:pStyle w:val="Footer"/>
      <w:rPr>
        <w:lang w:val="mk-MK"/>
      </w:rPr>
    </w:pPr>
    <w:r>
      <w:rPr>
        <w:lang w:val="mk-MK"/>
      </w:rPr>
      <w:t>Изработил: Љиљана Милеска О.У Ѓорче Петров - Скопје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D9B" w:rsidRDefault="00146D9B" w:rsidP="00700334">
      <w:pPr>
        <w:spacing w:after="0" w:line="240" w:lineRule="auto"/>
      </w:pPr>
      <w:r>
        <w:separator/>
      </w:r>
    </w:p>
  </w:footnote>
  <w:footnote w:type="continuationSeparator" w:id="0">
    <w:p w:rsidR="00146D9B" w:rsidRDefault="00146D9B" w:rsidP="00700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334" w:rsidRDefault="00700334">
    <w:pPr>
      <w:spacing w:line="264" w:lineRule="auto"/>
    </w:pP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59015" cy="9528810"/>
              <wp:effectExtent l="0" t="0" r="7620" b="7620"/>
              <wp:wrapNone/>
              <wp:docPr id="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015"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687C233" id="Rectangle 222" o:spid="_x0000_s1026" style="position:absolute;margin-left:0;margin-top:0;width:579.45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" filled="f" strokecolor="#938953 [1614]" strokeweight="1.25pt">
              <v:path arrowok="t"/>
              <w10:wrap anchorx="page" anchory="page"/>
            </v:rect>
          </w:pict>
        </mc:Fallback>
      </mc:AlternateContent>
    </w:r>
    <w:sdt>
      <w:sdtPr>
        <w:rPr>
          <w:color w:val="4F81BD" w:themeColor="accent1"/>
          <w:sz w:val="20"/>
          <w:szCs w:val="20"/>
        </w:rPr>
        <w:alias w:val="Title"/>
        <w:id w:val="15524250"/>
        <w:placeholder>
          <w:docPart w:val="9B28C417D0B64A779708D4AB00C6776D"/>
        </w:placeholder>
        <w:dataBinding w:prefixMappings="xmlns:ns0='http://schemas.openxmlformats.org/package/2006/metadata/core-properties' xmlns:ns1='http://purl.org/dc/elements/1.1/'" w:xpath="/ns0:coreProperties[1]/ns1:title[1]" w:storeItemID="{6C3C8BC8-F283-45AE-878A-BAB7291924A1}"/>
        <w:text/>
      </w:sdtPr>
      <w:sdtContent>
        <w:r>
          <w:rPr>
            <w:color w:val="4F81BD" w:themeColor="accent1"/>
            <w:sz w:val="20"/>
            <w:szCs w:val="20"/>
            <w:lang w:val="mk-MK"/>
          </w:rPr>
          <w:t>Математика за 9 одделение</w:t>
        </w:r>
      </w:sdtContent>
    </w:sdt>
  </w:p>
  <w:p w:rsidR="00700334" w:rsidRDefault="007003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334"/>
    <w:rsid w:val="00023FB7"/>
    <w:rsid w:val="00036200"/>
    <w:rsid w:val="00146D9B"/>
    <w:rsid w:val="00314783"/>
    <w:rsid w:val="00376005"/>
    <w:rsid w:val="00571B0D"/>
    <w:rsid w:val="005D3E1D"/>
    <w:rsid w:val="005F6754"/>
    <w:rsid w:val="00700334"/>
    <w:rsid w:val="007905C5"/>
    <w:rsid w:val="007B4DA2"/>
    <w:rsid w:val="007D654A"/>
    <w:rsid w:val="00862847"/>
    <w:rsid w:val="00950DBD"/>
    <w:rsid w:val="00986DEE"/>
    <w:rsid w:val="00B73C2E"/>
    <w:rsid w:val="00B908C5"/>
    <w:rsid w:val="00BE73F9"/>
    <w:rsid w:val="00BF594F"/>
    <w:rsid w:val="00C71856"/>
    <w:rsid w:val="00D24190"/>
    <w:rsid w:val="00D42687"/>
    <w:rsid w:val="00D7583A"/>
    <w:rsid w:val="00DD4998"/>
    <w:rsid w:val="00E4464C"/>
    <w:rsid w:val="00F02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1B986"/>
  <w15:chartTrackingRefBased/>
  <w15:docId w15:val="{24A4BBFC-8583-4749-BDBD-15F034134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334"/>
  </w:style>
  <w:style w:type="paragraph" w:styleId="Footer">
    <w:name w:val="footer"/>
    <w:basedOn w:val="Normal"/>
    <w:link w:val="FooterChar"/>
    <w:uiPriority w:val="99"/>
    <w:unhideWhenUsed/>
    <w:rsid w:val="00700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334"/>
  </w:style>
  <w:style w:type="character" w:styleId="PlaceholderText">
    <w:name w:val="Placeholder Text"/>
    <w:basedOn w:val="DefaultParagraphFont"/>
    <w:uiPriority w:val="99"/>
    <w:semiHidden/>
    <w:rsid w:val="00C71856"/>
    <w:rPr>
      <w:color w:val="808080"/>
    </w:rPr>
  </w:style>
  <w:style w:type="character" w:styleId="Hyperlink">
    <w:name w:val="Hyperlink"/>
    <w:basedOn w:val="DefaultParagraphFont"/>
    <w:uiPriority w:val="99"/>
    <w:unhideWhenUsed/>
    <w:rsid w:val="00314783"/>
    <w:rPr>
      <w:color w:val="0000FF" w:themeColor="hyperlink"/>
      <w:u w:val="single"/>
    </w:rPr>
  </w:style>
  <w:style w:type="table" w:styleId="TableGrid">
    <w:name w:val="Table Grid"/>
    <w:basedOn w:val="TableNormal"/>
    <w:uiPriority w:val="59"/>
    <w:rsid w:val="00F02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glossaryDocument" Target="glossary/document.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ljiljanamileska@yahoo.com"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B28C417D0B64A779708D4AB00C6776D"/>
        <w:category>
          <w:name w:val="General"/>
          <w:gallery w:val="placeholder"/>
        </w:category>
        <w:types>
          <w:type w:val="bbPlcHdr"/>
        </w:types>
        <w:behaviors>
          <w:behavior w:val="content"/>
        </w:behaviors>
        <w:guid w:val="{187B1BA5-C221-4E49-8185-9365E478C450}"/>
      </w:docPartPr>
      <w:docPartBody>
        <w:p w:rsidR="00000000" w:rsidRDefault="002154C8" w:rsidP="002154C8">
          <w:pPr>
            <w:pStyle w:val="9B28C417D0B64A779708D4AB00C6776D"/>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4C8"/>
    <w:rsid w:val="000B1F91"/>
    <w:rsid w:val="00215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8C417D0B64A779708D4AB00C6776D">
    <w:name w:val="9B28C417D0B64A779708D4AB00C6776D"/>
    <w:rsid w:val="002154C8"/>
  </w:style>
  <w:style w:type="character" w:styleId="PlaceholderText">
    <w:name w:val="Placeholder Text"/>
    <w:basedOn w:val="DefaultParagraphFont"/>
    <w:uiPriority w:val="99"/>
    <w:semiHidden/>
    <w:rsid w:val="002154C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6</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Математика за 9 одделение</vt:lpstr>
    </vt:vector>
  </TitlesOfParts>
  <Company>Grizli777</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Математика за 9 одделение</dc:title>
  <dc:subject/>
  <dc:creator>Lenovo</dc:creator>
  <cp:keywords/>
  <dc:description/>
  <cp:lastModifiedBy>Lenovo</cp:lastModifiedBy>
  <cp:revision>16</cp:revision>
  <dcterms:created xsi:type="dcterms:W3CDTF">2020-04-14T18:35:00Z</dcterms:created>
  <dcterms:modified xsi:type="dcterms:W3CDTF">2020-04-14T20:36:00Z</dcterms:modified>
</cp:coreProperties>
</file>