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12" w:rsidRDefault="001F7CFC" w:rsidP="001F7CFC">
      <w:pPr>
        <w:jc w:val="center"/>
        <w:rPr>
          <w:b/>
          <w:sz w:val="28"/>
          <w:lang w:val="mk-MK"/>
        </w:rPr>
      </w:pPr>
      <w:r w:rsidRPr="001F7CFC">
        <w:rPr>
          <w:b/>
          <w:sz w:val="28"/>
          <w:lang w:val="mk-MK"/>
        </w:rPr>
        <w:t>Споредување на експериментална и теоретска веројатност</w:t>
      </w:r>
    </w:p>
    <w:p w:rsidR="001F7CFC" w:rsidRDefault="001F7CFC" w:rsidP="001F7CFC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Веројатноста ја користиме кога сакаме да одредиме колкава е можноста да се случи одреден исход. За да ја оцениме веројатноста секогаш користиме број помеѓу 0 и 1. </w:t>
      </w:r>
    </w:p>
    <w:p w:rsidR="001F7CFC" w:rsidRDefault="001F7CFC" w:rsidP="001F7CFC">
      <w:pPr>
        <w:jc w:val="center"/>
        <w:rPr>
          <w:rFonts w:eastAsiaTheme="minorEastAsia"/>
          <w:sz w:val="24"/>
          <w:lang w:val="mk-MK"/>
        </w:rPr>
      </w:pPr>
      <w:r w:rsidRPr="001F7CFC">
        <w:rPr>
          <w:color w:val="C00000"/>
          <w:sz w:val="24"/>
          <w:lang w:val="mk-MK"/>
        </w:rPr>
        <w:t>Веројатност на успешен исход</w:t>
      </w:r>
      <w:r>
        <w:rPr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lang w:val="mk-MK"/>
              </w:rPr>
              <m:t>број на успешни исходи</m:t>
            </m:r>
          </m:num>
          <m:den>
            <m:r>
              <w:rPr>
                <w:rFonts w:ascii="Cambria Math" w:hAnsi="Cambria Math"/>
                <w:sz w:val="24"/>
                <w:lang w:val="mk-MK"/>
              </w:rPr>
              <m:t>вкупен број исходи</m:t>
            </m:r>
          </m:den>
        </m:f>
      </m:oMath>
    </w:p>
    <w:p w:rsidR="001F7CFC" w:rsidRDefault="001F7CFC" w:rsidP="001F7CF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Понекогаш во еден настан , не можеме да знаеме дали сите можни исходи се еднакво веројатни. Треба да направиме експеримент за да ја процениме веројатноста.</w:t>
      </w:r>
    </w:p>
    <w:p w:rsidR="001F7CFC" w:rsidRDefault="001F7CFC" w:rsidP="001F7CFC">
      <w:pPr>
        <w:jc w:val="center"/>
        <w:rPr>
          <w:sz w:val="24"/>
          <w:lang w:val="mk-MK"/>
        </w:rPr>
      </w:pPr>
      <w:r w:rsidRPr="001F7CFC">
        <w:rPr>
          <w:rFonts w:eastAsiaTheme="minorEastAsia"/>
          <w:color w:val="C00000"/>
          <w:sz w:val="24"/>
          <w:lang w:val="mk-MK"/>
        </w:rPr>
        <w:t>Експериментална веројатност</w:t>
      </w:r>
      <w:r>
        <w:rPr>
          <w:rFonts w:eastAsiaTheme="minorEastAsia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mk-MK"/>
              </w:rPr>
              <m:t>број на успешни експерименти</m:t>
            </m:r>
          </m:num>
          <m:den>
            <m:r>
              <w:rPr>
                <w:rFonts w:ascii="Cambria Math" w:eastAsiaTheme="minorEastAsia" w:hAnsi="Cambria Math"/>
                <w:sz w:val="24"/>
                <w:lang w:val="mk-MK"/>
              </w:rPr>
              <m:t>вкупен број на експерименти</m:t>
            </m:r>
          </m:den>
        </m:f>
      </m:oMath>
    </w:p>
    <w:tbl>
      <w:tblPr>
        <w:tblStyle w:val="TableGrid"/>
        <w:tblpPr w:leftFromText="180" w:rightFromText="180" w:vertAnchor="text" w:horzAnchor="margin" w:tblpXSpec="right" w:tblpY="699"/>
        <w:tblW w:w="0" w:type="auto"/>
        <w:tblLook w:val="04A0" w:firstRow="1" w:lastRow="0" w:firstColumn="1" w:lastColumn="0" w:noHBand="0" w:noVBand="1"/>
      </w:tblPr>
      <w:tblGrid>
        <w:gridCol w:w="1813"/>
        <w:gridCol w:w="645"/>
        <w:gridCol w:w="615"/>
        <w:gridCol w:w="703"/>
        <w:gridCol w:w="615"/>
        <w:gridCol w:w="615"/>
        <w:gridCol w:w="527"/>
      </w:tblGrid>
      <w:tr w:rsidR="00375EF3" w:rsidTr="00375EF3">
        <w:trPr>
          <w:trHeight w:val="258"/>
        </w:trPr>
        <w:tc>
          <w:tcPr>
            <w:tcW w:w="1813" w:type="dxa"/>
            <w:shd w:val="clear" w:color="auto" w:fill="DBE5F1" w:themeFill="accent1" w:themeFillTint="33"/>
          </w:tcPr>
          <w:p w:rsidR="00375EF3" w:rsidRDefault="00375EF3" w:rsidP="00375EF3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Број на коцката</w:t>
            </w:r>
          </w:p>
        </w:tc>
        <w:tc>
          <w:tcPr>
            <w:tcW w:w="64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</w:p>
        </w:tc>
        <w:tc>
          <w:tcPr>
            <w:tcW w:w="61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703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61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61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  <w:tc>
          <w:tcPr>
            <w:tcW w:w="527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375EF3" w:rsidTr="00375EF3">
        <w:trPr>
          <w:trHeight w:val="264"/>
        </w:trPr>
        <w:tc>
          <w:tcPr>
            <w:tcW w:w="1813" w:type="dxa"/>
            <w:shd w:val="clear" w:color="auto" w:fill="DBE5F1" w:themeFill="accent1" w:themeFillTint="33"/>
          </w:tcPr>
          <w:p w:rsidR="00375EF3" w:rsidRDefault="00375EF3" w:rsidP="00375EF3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  <w:tc>
          <w:tcPr>
            <w:tcW w:w="64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61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</w:p>
        </w:tc>
        <w:tc>
          <w:tcPr>
            <w:tcW w:w="703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61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</w:p>
        </w:tc>
        <w:tc>
          <w:tcPr>
            <w:tcW w:w="61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527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</w:tr>
    </w:tbl>
    <w:p w:rsidR="001F7CFC" w:rsidRDefault="0053273B" w:rsidP="001F7CFC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</w:t>
      </w:r>
      <w:r w:rsidR="001F7CFC">
        <w:rPr>
          <w:sz w:val="24"/>
          <w:lang w:val="mk-MK"/>
        </w:rPr>
        <w:t>Пример 1: Ана мисли дека нејзината коцка е нефер коцка. Таа ја фрлила коцката 6 пати и ги запишала резултатите.</w:t>
      </w:r>
      <w:r>
        <w:rPr>
          <w:sz w:val="24"/>
          <w:lang w:val="mk-MK"/>
        </w:rPr>
        <w:t xml:space="preserve"> Ана вели: „Мојата коцка мора да нефер, бидејќи ниту еднаш не добив 5 или 6“.</w:t>
      </w:r>
    </w:p>
    <w:p w:rsidR="0053273B" w:rsidRDefault="0053273B" w:rsidP="001F7CFC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</w:t>
      </w:r>
      <w:r w:rsidR="00375EF3">
        <w:rPr>
          <w:sz w:val="24"/>
          <w:lang w:val="mk-MK"/>
        </w:rPr>
        <w:t>Колкава е теоретската веројатност за да се падне 1 со фер коцка?</w:t>
      </w:r>
    </w:p>
    <w:p w:rsidR="00375EF3" w:rsidRDefault="00375EF3" w:rsidP="001F7CFC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Колкава е експерименталната веројатност за да се падне 1 со коцката на Ана?</w:t>
      </w:r>
    </w:p>
    <w:p w:rsidR="00375EF3" w:rsidRDefault="00375EF3" w:rsidP="001F7CFC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Колкава е теоретската веројатност за да се падне 5 со фер коцка?</w:t>
      </w:r>
    </w:p>
    <w:p w:rsidR="00375EF3" w:rsidRDefault="00375EF3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Колкава е експерименталната веројатност за да се падне 5 со коцката на Ана?</w:t>
      </w:r>
    </w:p>
    <w:p w:rsidR="00375EF3" w:rsidRDefault="00375EF3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Објасни зошто Ана мисли дека нејзината коцка е нефер.</w:t>
      </w:r>
    </w:p>
    <w:p w:rsidR="00375EF3" w:rsidRDefault="00375EF3" w:rsidP="00375EF3">
      <w:pPr>
        <w:jc w:val="both"/>
        <w:rPr>
          <w:sz w:val="24"/>
          <w:lang w:val="mk-MK"/>
        </w:rPr>
      </w:pPr>
      <w:r w:rsidRPr="00375EF3">
        <w:rPr>
          <w:color w:val="C00000"/>
          <w:sz w:val="24"/>
          <w:lang w:val="mk-MK"/>
        </w:rPr>
        <w:t>Задача 1</w:t>
      </w:r>
      <w:r>
        <w:rPr>
          <w:sz w:val="24"/>
          <w:lang w:val="mk-MK"/>
        </w:rPr>
        <w:t>: На коцка за играње се запишани броевите 4, 4, 6, 8, 8, 8. Сандра ја фрла коцката 40 пати и ги запишува резултатите:</w:t>
      </w:r>
    </w:p>
    <w:tbl>
      <w:tblPr>
        <w:tblStyle w:val="TableGrid"/>
        <w:tblpPr w:leftFromText="180" w:rightFromText="180" w:vertAnchor="text" w:horzAnchor="page" w:tblpX="7550" w:tblpY="792"/>
        <w:tblW w:w="0" w:type="auto"/>
        <w:tblLook w:val="04A0" w:firstRow="1" w:lastRow="0" w:firstColumn="1" w:lastColumn="0" w:noHBand="0" w:noVBand="1"/>
      </w:tblPr>
      <w:tblGrid>
        <w:gridCol w:w="1095"/>
        <w:gridCol w:w="1553"/>
      </w:tblGrid>
      <w:tr w:rsidR="00375EF3" w:rsidTr="00375EF3">
        <w:trPr>
          <w:trHeight w:val="235"/>
        </w:trPr>
        <w:tc>
          <w:tcPr>
            <w:tcW w:w="1095" w:type="dxa"/>
            <w:shd w:val="clear" w:color="auto" w:fill="FFC000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резултат</w:t>
            </w:r>
          </w:p>
        </w:tc>
        <w:tc>
          <w:tcPr>
            <w:tcW w:w="1553" w:type="dxa"/>
            <w:shd w:val="clear" w:color="auto" w:fill="FFC000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</w:tr>
      <w:tr w:rsidR="00375EF3" w:rsidTr="00375EF3">
        <w:trPr>
          <w:trHeight w:val="242"/>
        </w:trPr>
        <w:tc>
          <w:tcPr>
            <w:tcW w:w="109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1553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10</w:t>
            </w:r>
          </w:p>
        </w:tc>
      </w:tr>
      <w:tr w:rsidR="00375EF3" w:rsidTr="00375EF3">
        <w:trPr>
          <w:trHeight w:val="235"/>
        </w:trPr>
        <w:tc>
          <w:tcPr>
            <w:tcW w:w="109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  <w:tc>
          <w:tcPr>
            <w:tcW w:w="1553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375EF3" w:rsidTr="00375EF3">
        <w:trPr>
          <w:trHeight w:val="235"/>
        </w:trPr>
        <w:tc>
          <w:tcPr>
            <w:tcW w:w="1095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</w:t>
            </w:r>
          </w:p>
        </w:tc>
        <w:tc>
          <w:tcPr>
            <w:tcW w:w="1553" w:type="dxa"/>
          </w:tcPr>
          <w:p w:rsidR="00375EF3" w:rsidRDefault="00375EF3" w:rsidP="00375EF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24</w:t>
            </w:r>
          </w:p>
        </w:tc>
      </w:tr>
    </w:tbl>
    <w:p w:rsidR="00375EF3" w:rsidRDefault="00375EF3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Одреди ја теоретската и експерименталната веројатност при фрлање на коцката:</w:t>
      </w:r>
    </w:p>
    <w:p w:rsidR="00375EF3" w:rsidRDefault="00375EF3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А: Да падне бројот 4</w:t>
      </w:r>
    </w:p>
    <w:p w:rsidR="00375EF3" w:rsidRDefault="00375EF3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Б: Да падне бројот 6</w:t>
      </w:r>
    </w:p>
    <w:p w:rsidR="00375EF3" w:rsidRDefault="00375EF3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В: Да падне бројот 8.</w:t>
      </w:r>
    </w:p>
    <w:p w:rsidR="00082C8A" w:rsidRDefault="00082C8A" w:rsidP="00375EF3">
      <w:pPr>
        <w:jc w:val="both"/>
        <w:rPr>
          <w:sz w:val="24"/>
          <w:lang w:val="mk-MK"/>
        </w:rPr>
      </w:pPr>
    </w:p>
    <w:p w:rsidR="00375EF3" w:rsidRDefault="00375EF3" w:rsidP="00375EF3">
      <w:pPr>
        <w:jc w:val="both"/>
        <w:rPr>
          <w:sz w:val="24"/>
          <w:lang w:val="mk-MK"/>
        </w:rPr>
      </w:pPr>
      <w:r w:rsidRPr="00375EF3">
        <w:rPr>
          <w:color w:val="C00000"/>
          <w:sz w:val="24"/>
          <w:lang w:val="mk-MK"/>
        </w:rPr>
        <w:t>Задача 2</w:t>
      </w:r>
      <w:r>
        <w:rPr>
          <w:sz w:val="24"/>
          <w:lang w:val="mk-MK"/>
        </w:rPr>
        <w:t xml:space="preserve">: </w:t>
      </w:r>
      <w:r w:rsidR="00082C8A">
        <w:rPr>
          <w:sz w:val="24"/>
          <w:lang w:val="mk-MK"/>
        </w:rPr>
        <w:t xml:space="preserve">Една вртелешка е поделена на пет еднакви делови означени со броевите од 1 до 5. Емил сакал да ја тестира вртелешката дали е фер. Ја завртува 30 пати и ги добива резултатите од табела 1. </w:t>
      </w:r>
    </w:p>
    <w:tbl>
      <w:tblPr>
        <w:tblStyle w:val="TableGrid"/>
        <w:tblpPr w:leftFromText="180" w:rightFromText="180" w:vertAnchor="text" w:horzAnchor="margin" w:tblpXSpec="right" w:tblpY="-237"/>
        <w:tblW w:w="5073" w:type="dxa"/>
        <w:tblLook w:val="04A0" w:firstRow="1" w:lastRow="0" w:firstColumn="1" w:lastColumn="0" w:noHBand="0" w:noVBand="1"/>
      </w:tblPr>
      <w:tblGrid>
        <w:gridCol w:w="1553"/>
        <w:gridCol w:w="704"/>
        <w:gridCol w:w="704"/>
        <w:gridCol w:w="704"/>
        <w:gridCol w:w="704"/>
        <w:gridCol w:w="704"/>
      </w:tblGrid>
      <w:tr w:rsidR="00082C8A" w:rsidTr="00082C8A">
        <w:trPr>
          <w:trHeight w:val="248"/>
        </w:trPr>
        <w:tc>
          <w:tcPr>
            <w:tcW w:w="5073" w:type="dxa"/>
            <w:gridSpan w:val="6"/>
          </w:tcPr>
          <w:p w:rsidR="00082C8A" w:rsidRP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lastRenderedPageBreak/>
              <w:t>Табела 1</w:t>
            </w:r>
          </w:p>
        </w:tc>
      </w:tr>
      <w:tr w:rsidR="00082C8A" w:rsidTr="00082C8A">
        <w:trPr>
          <w:trHeight w:val="254"/>
        </w:trPr>
        <w:tc>
          <w:tcPr>
            <w:tcW w:w="1553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Број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</w:tr>
      <w:tr w:rsidR="00082C8A" w:rsidTr="00082C8A">
        <w:trPr>
          <w:trHeight w:val="248"/>
        </w:trPr>
        <w:tc>
          <w:tcPr>
            <w:tcW w:w="1553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18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</w:p>
        </w:tc>
      </w:tr>
    </w:tbl>
    <w:p w:rsidR="00082C8A" w:rsidRDefault="00082C8A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Одреди ја експерименталната веројатност за секој број по 30 фрлања.</w:t>
      </w:r>
    </w:p>
    <w:p w:rsidR="00082C8A" w:rsidRDefault="00082C8A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Дали мислиш дека вртелешката е нефер? Објасни го твојот одговор.</w:t>
      </w:r>
    </w:p>
    <w:tbl>
      <w:tblPr>
        <w:tblStyle w:val="TableGrid"/>
        <w:tblpPr w:leftFromText="180" w:rightFromText="180" w:vertAnchor="text" w:horzAnchor="margin" w:tblpXSpec="right" w:tblpY="684"/>
        <w:tblW w:w="5073" w:type="dxa"/>
        <w:tblLook w:val="04A0" w:firstRow="1" w:lastRow="0" w:firstColumn="1" w:lastColumn="0" w:noHBand="0" w:noVBand="1"/>
      </w:tblPr>
      <w:tblGrid>
        <w:gridCol w:w="1553"/>
        <w:gridCol w:w="704"/>
        <w:gridCol w:w="704"/>
        <w:gridCol w:w="704"/>
        <w:gridCol w:w="704"/>
        <w:gridCol w:w="704"/>
      </w:tblGrid>
      <w:tr w:rsidR="00082C8A" w:rsidRPr="00082C8A" w:rsidTr="00082C8A">
        <w:trPr>
          <w:trHeight w:val="248"/>
        </w:trPr>
        <w:tc>
          <w:tcPr>
            <w:tcW w:w="5073" w:type="dxa"/>
            <w:gridSpan w:val="6"/>
          </w:tcPr>
          <w:p w:rsidR="00082C8A" w:rsidRP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Табела 2</w:t>
            </w:r>
          </w:p>
        </w:tc>
      </w:tr>
      <w:tr w:rsidR="00082C8A" w:rsidTr="00082C8A">
        <w:trPr>
          <w:trHeight w:val="254"/>
        </w:trPr>
        <w:tc>
          <w:tcPr>
            <w:tcW w:w="1553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Број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</w:tr>
      <w:tr w:rsidR="00082C8A" w:rsidTr="00082C8A">
        <w:trPr>
          <w:trHeight w:val="248"/>
        </w:trPr>
        <w:tc>
          <w:tcPr>
            <w:tcW w:w="1553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19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13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30</w:t>
            </w:r>
          </w:p>
        </w:tc>
        <w:tc>
          <w:tcPr>
            <w:tcW w:w="704" w:type="dxa"/>
          </w:tcPr>
          <w:p w:rsidR="00082C8A" w:rsidRDefault="00082C8A" w:rsidP="00082C8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28</w:t>
            </w:r>
          </w:p>
        </w:tc>
      </w:tr>
    </w:tbl>
    <w:p w:rsidR="00082C8A" w:rsidRDefault="00082C8A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Емил ја завртува вртелешката уште 70 пати. Резултатите од 100 вртења се прикажани во табела 2. </w:t>
      </w:r>
    </w:p>
    <w:p w:rsidR="00082C8A" w:rsidRDefault="00082C8A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Одреди ја експерименталната веројатност за секој број по 100 фрлања.</w:t>
      </w:r>
    </w:p>
    <w:p w:rsidR="00082C8A" w:rsidRDefault="00082C8A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Дали мислиш дека вртелешката е нефер? Објасни го твојот одговор.</w:t>
      </w:r>
    </w:p>
    <w:p w:rsidR="00082C8A" w:rsidRDefault="00082C8A" w:rsidP="00375EF3">
      <w:pPr>
        <w:jc w:val="both"/>
        <w:rPr>
          <w:sz w:val="24"/>
          <w:lang w:val="mk-MK"/>
        </w:rPr>
      </w:pPr>
    </w:p>
    <w:p w:rsidR="00082C8A" w:rsidRDefault="00FA3729" w:rsidP="00375EF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Домашна работа: Учебник, страна 300/301, задачи 1 и 5</w:t>
      </w:r>
    </w:p>
    <w:p w:rsidR="00FA3729" w:rsidRPr="00C206DA" w:rsidRDefault="00FA3729" w:rsidP="00FA3729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Домашните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се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испратат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меил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hyperlink r:id="rId7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тетратка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секој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е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потпишан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со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презиме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05.06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>.2020.</w:t>
      </w:r>
    </w:p>
    <w:p w:rsidR="00FA3729" w:rsidRDefault="00FA3729" w:rsidP="00375EF3">
      <w:pPr>
        <w:jc w:val="both"/>
        <w:rPr>
          <w:sz w:val="24"/>
          <w:lang w:val="mk-MK"/>
        </w:rPr>
      </w:pPr>
      <w:bookmarkStart w:id="0" w:name="_GoBack"/>
      <w:bookmarkEnd w:id="0"/>
    </w:p>
    <w:p w:rsidR="00082C8A" w:rsidRDefault="00082C8A" w:rsidP="00375EF3">
      <w:pPr>
        <w:jc w:val="both"/>
        <w:rPr>
          <w:sz w:val="24"/>
          <w:lang w:val="mk-MK"/>
        </w:rPr>
      </w:pPr>
    </w:p>
    <w:p w:rsidR="00375EF3" w:rsidRDefault="00375EF3" w:rsidP="001F7CFC">
      <w:pPr>
        <w:jc w:val="both"/>
        <w:rPr>
          <w:sz w:val="24"/>
          <w:lang w:val="mk-MK"/>
        </w:rPr>
      </w:pPr>
    </w:p>
    <w:p w:rsidR="0053273B" w:rsidRDefault="0053273B" w:rsidP="001F7CFC">
      <w:pPr>
        <w:jc w:val="both"/>
        <w:rPr>
          <w:sz w:val="24"/>
          <w:lang w:val="mk-MK"/>
        </w:rPr>
      </w:pPr>
    </w:p>
    <w:p w:rsidR="001F7CFC" w:rsidRPr="001F7CFC" w:rsidRDefault="001F7CFC" w:rsidP="001F7CFC">
      <w:pPr>
        <w:jc w:val="both"/>
        <w:rPr>
          <w:sz w:val="24"/>
          <w:lang w:val="mk-MK"/>
        </w:rPr>
      </w:pPr>
    </w:p>
    <w:sectPr w:rsidR="001F7CFC" w:rsidRPr="001F7C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09" w:rsidRDefault="00A32E09" w:rsidP="001F7CFC">
      <w:pPr>
        <w:spacing w:after="0" w:line="240" w:lineRule="auto"/>
      </w:pPr>
      <w:r>
        <w:separator/>
      </w:r>
    </w:p>
  </w:endnote>
  <w:endnote w:type="continuationSeparator" w:id="0">
    <w:p w:rsidR="00A32E09" w:rsidRDefault="00A32E09" w:rsidP="001F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FC" w:rsidRDefault="001F7C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3175" b="10795"/>
              <wp:wrapNone/>
              <wp:docPr id="2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97B8A80" id="Group 223" o:spid="_x0000_s1026" style="position:absolute;margin-left:0;margin-top:0;width:5.75pt;height:54.2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F4wwAAANoAAAAPAAAAZHJzL2Rvd25yZXYueG1sRI9BawIx&#10;FITvhf6H8AreanYFS7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bzMReM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F7CFC" w:rsidRDefault="001F7CFC">
                              <w:pPr>
                                <w:jc w:val="right"/>
                              </w:pPr>
                              <w:r>
                                <w:rPr>
                                  <w:lang w:val="mk-MK"/>
                                </w:rPr>
                                <w:t xml:space="preserve">Изработил: Љиљана Милеска О.У Ѓорче Петров - Скопје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8" style="position:absolute;margin-left:0;margin-top:0;width:467.65pt;height:58.1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F7CFC" w:rsidRDefault="001F7CFC">
                        <w:pPr>
                          <w:jc w:val="right"/>
                        </w:pPr>
                        <w:r>
                          <w:rPr>
                            <w:lang w:val="mk-MK"/>
                          </w:rPr>
                          <w:t xml:space="preserve">Изработил: Љиљана Милеска О.У Ѓорче Петров - Скопје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09" w:rsidRDefault="00A32E09" w:rsidP="001F7CFC">
      <w:pPr>
        <w:spacing w:after="0" w:line="240" w:lineRule="auto"/>
      </w:pPr>
      <w:r>
        <w:separator/>
      </w:r>
    </w:p>
  </w:footnote>
  <w:footnote w:type="continuationSeparator" w:id="0">
    <w:p w:rsidR="00A32E09" w:rsidRDefault="00A32E09" w:rsidP="001F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FC" w:rsidRDefault="001F7C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CFC" w:rsidRPr="001F7CFC" w:rsidRDefault="001F7CFC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mk-MK"/>
                            </w:rPr>
                          </w:pPr>
                          <w:r>
                            <w:rPr>
                              <w:noProof/>
                              <w:lang w:val="mk-MK"/>
                            </w:rPr>
                            <w:t>Математика за 8 одделение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QiswIAALU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L8dEIrMCAAC1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F7CFC" w:rsidRPr="001F7CFC" w:rsidRDefault="001F7CFC">
                    <w:pPr>
                      <w:spacing w:after="0" w:line="240" w:lineRule="auto"/>
                      <w:jc w:val="right"/>
                      <w:rPr>
                        <w:noProof/>
                        <w:lang w:val="mk-MK"/>
                      </w:rPr>
                    </w:pPr>
                    <w:r>
                      <w:rPr>
                        <w:noProof/>
                        <w:lang w:val="mk-MK"/>
                      </w:rPr>
                      <w:t>Математика за 8 одделение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6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F7CFC" w:rsidRDefault="001F7CF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A3729" w:rsidRPr="00FA372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UiIAIAAC8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" o:allowincell="f" fillcolor="#fabf8f [1945]" stroked="f">
              <v:textbox style="mso-fit-shape-to-text:t" inset=",0,,0">
                <w:txbxContent>
                  <w:p w:rsidR="001F7CFC" w:rsidRDefault="001F7CF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3729" w:rsidRPr="00FA372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FC"/>
    <w:rsid w:val="00082C8A"/>
    <w:rsid w:val="001F7CFC"/>
    <w:rsid w:val="00310761"/>
    <w:rsid w:val="00375EF3"/>
    <w:rsid w:val="0053273B"/>
    <w:rsid w:val="00601E12"/>
    <w:rsid w:val="00823239"/>
    <w:rsid w:val="00A32E09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4128"/>
  <w15:chartTrackingRefBased/>
  <w15:docId w15:val="{1B196A5E-A8EC-497B-9C42-6F97181B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FC"/>
  </w:style>
  <w:style w:type="paragraph" w:styleId="Footer">
    <w:name w:val="footer"/>
    <w:basedOn w:val="Normal"/>
    <w:link w:val="FooterChar"/>
    <w:uiPriority w:val="99"/>
    <w:unhideWhenUsed/>
    <w:rsid w:val="001F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FC"/>
  </w:style>
  <w:style w:type="character" w:styleId="PlaceholderText">
    <w:name w:val="Placeholder Text"/>
    <w:basedOn w:val="DefaultParagraphFont"/>
    <w:uiPriority w:val="99"/>
    <w:semiHidden/>
    <w:rsid w:val="001F7CFC"/>
    <w:rPr>
      <w:color w:val="808080"/>
    </w:rPr>
  </w:style>
  <w:style w:type="table" w:styleId="TableGrid">
    <w:name w:val="Table Grid"/>
    <w:basedOn w:val="TableNormal"/>
    <w:uiPriority w:val="59"/>
    <w:rsid w:val="0053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iljanamilesk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2020-05-26T14:32:00Z</dcterms:created>
  <dcterms:modified xsi:type="dcterms:W3CDTF">2020-05-27T13:22:00Z</dcterms:modified>
</cp:coreProperties>
</file>